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7F6040" w14:paraId="5E2B5519" w14:textId="77777777">
        <w:tblPrEx>
          <w:tblCellMar>
            <w:top w:w="0" w:type="dxa"/>
            <w:bottom w:w="0" w:type="dxa"/>
          </w:tblCellMar>
        </w:tblPrEx>
        <w:trPr>
          <w:tblCellSpacing w:w="60" w:type="dxa"/>
        </w:trPr>
        <w:tc>
          <w:tcPr>
            <w:tcW w:w="1200" w:type="pct"/>
            <w:shd w:val="clear" w:color="auto" w:fill="E7F0F9"/>
          </w:tcPr>
          <w:p w14:paraId="01291CC4" w14:textId="77777777" w:rsidR="007F6040" w:rsidRDefault="00000000">
            <w:pPr>
              <w:spacing w:after="0" w:line="240" w:lineRule="auto"/>
            </w:pPr>
            <w:r>
              <w:rPr>
                <w:b/>
              </w:rPr>
              <w:t>RKP broj</w:t>
            </w:r>
          </w:p>
        </w:tc>
        <w:tc>
          <w:tcPr>
            <w:tcW w:w="0" w:type="auto"/>
            <w:shd w:val="clear" w:color="auto" w:fill="E7F0F9"/>
          </w:tcPr>
          <w:p w14:paraId="214138C3" w14:textId="77777777" w:rsidR="007F6040" w:rsidRDefault="00000000">
            <w:pPr>
              <w:spacing w:after="0" w:line="240" w:lineRule="auto"/>
            </w:pPr>
            <w:r>
              <w:t>34434</w:t>
            </w:r>
          </w:p>
        </w:tc>
      </w:tr>
      <w:tr w:rsidR="007F6040" w14:paraId="172514E3" w14:textId="77777777">
        <w:tblPrEx>
          <w:tblCellMar>
            <w:top w:w="0" w:type="dxa"/>
            <w:bottom w:w="0" w:type="dxa"/>
          </w:tblCellMar>
        </w:tblPrEx>
        <w:trPr>
          <w:tblCellSpacing w:w="60" w:type="dxa"/>
        </w:trPr>
        <w:tc>
          <w:tcPr>
            <w:tcW w:w="1200" w:type="pct"/>
            <w:shd w:val="clear" w:color="auto" w:fill="E7F0F9"/>
          </w:tcPr>
          <w:p w14:paraId="3F6C97A1" w14:textId="77777777" w:rsidR="007F6040" w:rsidRDefault="00000000">
            <w:pPr>
              <w:spacing w:after="0" w:line="240" w:lineRule="auto"/>
            </w:pPr>
            <w:r>
              <w:rPr>
                <w:b/>
              </w:rPr>
              <w:t>Naziv obveznika</w:t>
            </w:r>
          </w:p>
        </w:tc>
        <w:tc>
          <w:tcPr>
            <w:tcW w:w="0" w:type="auto"/>
            <w:shd w:val="clear" w:color="auto" w:fill="E7F0F9"/>
          </w:tcPr>
          <w:p w14:paraId="4401E117" w14:textId="77777777" w:rsidR="007F6040" w:rsidRDefault="00000000">
            <w:pPr>
              <w:spacing w:after="0" w:line="240" w:lineRule="auto"/>
            </w:pPr>
            <w:r>
              <w:t>OPĆINA JASENICE</w:t>
            </w:r>
          </w:p>
        </w:tc>
      </w:tr>
      <w:tr w:rsidR="007F6040" w14:paraId="27CC5936" w14:textId="77777777">
        <w:tblPrEx>
          <w:tblCellMar>
            <w:top w:w="0" w:type="dxa"/>
            <w:bottom w:w="0" w:type="dxa"/>
          </w:tblCellMar>
        </w:tblPrEx>
        <w:trPr>
          <w:tblCellSpacing w:w="60" w:type="dxa"/>
        </w:trPr>
        <w:tc>
          <w:tcPr>
            <w:tcW w:w="1200" w:type="pct"/>
            <w:shd w:val="clear" w:color="auto" w:fill="E7F0F9"/>
          </w:tcPr>
          <w:p w14:paraId="049F00AA" w14:textId="77777777" w:rsidR="007F6040" w:rsidRDefault="00000000">
            <w:pPr>
              <w:spacing w:after="0" w:line="240" w:lineRule="auto"/>
            </w:pPr>
            <w:r>
              <w:rPr>
                <w:b/>
              </w:rPr>
              <w:t>Razina</w:t>
            </w:r>
          </w:p>
        </w:tc>
        <w:tc>
          <w:tcPr>
            <w:tcW w:w="0" w:type="auto"/>
            <w:shd w:val="clear" w:color="auto" w:fill="E7F0F9"/>
          </w:tcPr>
          <w:p w14:paraId="62E93613" w14:textId="77777777" w:rsidR="007F6040" w:rsidRDefault="00000000">
            <w:pPr>
              <w:spacing w:after="0" w:line="240" w:lineRule="auto"/>
            </w:pPr>
            <w:r>
              <w:t>22</w:t>
            </w:r>
          </w:p>
        </w:tc>
      </w:tr>
    </w:tbl>
    <w:p w14:paraId="65872C14" w14:textId="77777777" w:rsidR="007F6040" w:rsidRDefault="00000000">
      <w:r>
        <w:br/>
      </w:r>
    </w:p>
    <w:p w14:paraId="0DB2F5B4" w14:textId="77777777" w:rsidR="007F6040" w:rsidRDefault="00000000">
      <w:pPr>
        <w:spacing w:line="240" w:lineRule="auto"/>
        <w:jc w:val="center"/>
      </w:pPr>
      <w:r>
        <w:rPr>
          <w:b/>
          <w:sz w:val="28"/>
        </w:rPr>
        <w:t>BILJEŠKE UZ FINANCIJSKE IZVJEŠTAJE</w:t>
      </w:r>
    </w:p>
    <w:p w14:paraId="2588A63A" w14:textId="77777777" w:rsidR="007F6040" w:rsidRDefault="00000000">
      <w:pPr>
        <w:spacing w:line="240" w:lineRule="auto"/>
        <w:jc w:val="center"/>
      </w:pPr>
      <w:r>
        <w:rPr>
          <w:b/>
          <w:sz w:val="28"/>
        </w:rPr>
        <w:t>ZA RAZDOBLJE</w:t>
      </w:r>
    </w:p>
    <w:p w14:paraId="065DBC84" w14:textId="77777777" w:rsidR="007F6040" w:rsidRDefault="00000000">
      <w:pPr>
        <w:spacing w:line="240" w:lineRule="auto"/>
        <w:jc w:val="center"/>
      </w:pPr>
      <w:r>
        <w:rPr>
          <w:b/>
          <w:sz w:val="28"/>
        </w:rPr>
        <w:t>I - XII 2025.</w:t>
      </w:r>
    </w:p>
    <w:p w14:paraId="5515C554" w14:textId="77777777" w:rsidR="007F6040" w:rsidRDefault="007F6040"/>
    <w:p w14:paraId="3F401C41" w14:textId="77777777" w:rsidR="007F6040" w:rsidRDefault="00000000">
      <w:pPr>
        <w:keepNext/>
        <w:spacing w:line="240" w:lineRule="auto"/>
        <w:jc w:val="center"/>
      </w:pPr>
      <w:r>
        <w:rPr>
          <w:b/>
          <w:sz w:val="28"/>
        </w:rPr>
        <w:t>Izvještaj o prihodima i rashodima, primicima i izdacima</w:t>
      </w:r>
    </w:p>
    <w:p w14:paraId="1988C34E" w14:textId="77777777" w:rsidR="007F6040"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5E59A81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EB94B13"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581D32C"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08F0C76"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ADDDDA9"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C8D9195"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E16DE44" w14:textId="77777777" w:rsidR="007F6040" w:rsidRDefault="00000000">
            <w:pPr>
              <w:keepNext/>
              <w:keepLines/>
              <w:spacing w:after="0" w:line="240" w:lineRule="auto"/>
              <w:jc w:val="center"/>
            </w:pPr>
            <w:r>
              <w:rPr>
                <w:b/>
                <w:sz w:val="18"/>
              </w:rPr>
              <w:t>Indeks (%)</w:t>
            </w:r>
          </w:p>
        </w:tc>
      </w:tr>
      <w:tr w:rsidR="007F6040" w14:paraId="2B5B3980" w14:textId="77777777">
        <w:tblPrEx>
          <w:tblCellMar>
            <w:top w:w="0" w:type="dxa"/>
            <w:bottom w:w="0" w:type="dxa"/>
          </w:tblCellMar>
        </w:tblPrEx>
        <w:trPr>
          <w:cantSplit/>
          <w:trHeight w:val="560"/>
        </w:trPr>
        <w:tc>
          <w:tcPr>
            <w:tcW w:w="700" w:type="dxa"/>
            <w:tcMar>
              <w:top w:w="0" w:type="dxa"/>
              <w:bottom w:w="0" w:type="dxa"/>
            </w:tcMar>
            <w:vAlign w:val="center"/>
          </w:tcPr>
          <w:p w14:paraId="3091C4C8" w14:textId="77777777" w:rsidR="007F6040" w:rsidRDefault="00000000">
            <w:pPr>
              <w:keepNext/>
              <w:keepLines/>
              <w:spacing w:after="0" w:line="240" w:lineRule="auto"/>
            </w:pPr>
            <w:r>
              <w:rPr>
                <w:sz w:val="18"/>
              </w:rPr>
              <w:t>6</w:t>
            </w:r>
          </w:p>
        </w:tc>
        <w:tc>
          <w:tcPr>
            <w:tcW w:w="3180" w:type="dxa"/>
            <w:tcMar>
              <w:top w:w="0" w:type="dxa"/>
              <w:bottom w:w="0" w:type="dxa"/>
            </w:tcMar>
            <w:vAlign w:val="center"/>
          </w:tcPr>
          <w:p w14:paraId="63370B5D" w14:textId="77777777" w:rsidR="007F6040"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51BBDF67" w14:textId="77777777" w:rsidR="007F6040" w:rsidRDefault="00000000">
            <w:pPr>
              <w:keepNext/>
              <w:keepLines/>
              <w:spacing w:after="0" w:line="240" w:lineRule="auto"/>
            </w:pPr>
            <w:r>
              <w:rPr>
                <w:sz w:val="18"/>
              </w:rPr>
              <w:t>6</w:t>
            </w:r>
          </w:p>
        </w:tc>
        <w:tc>
          <w:tcPr>
            <w:tcW w:w="1860" w:type="dxa"/>
            <w:tcMar>
              <w:top w:w="0" w:type="dxa"/>
              <w:bottom w:w="0" w:type="dxa"/>
            </w:tcMar>
            <w:vAlign w:val="center"/>
          </w:tcPr>
          <w:p w14:paraId="2F764C7C" w14:textId="77777777" w:rsidR="007F6040" w:rsidRDefault="00000000">
            <w:pPr>
              <w:keepNext/>
              <w:keepLines/>
              <w:spacing w:after="0" w:line="240" w:lineRule="auto"/>
              <w:jc w:val="right"/>
            </w:pPr>
            <w:r>
              <w:rPr>
                <w:sz w:val="18"/>
              </w:rPr>
              <w:t>2.210.491,94</w:t>
            </w:r>
          </w:p>
        </w:tc>
        <w:tc>
          <w:tcPr>
            <w:tcW w:w="1860" w:type="dxa"/>
            <w:tcMar>
              <w:top w:w="0" w:type="dxa"/>
              <w:bottom w:w="0" w:type="dxa"/>
            </w:tcMar>
            <w:vAlign w:val="center"/>
          </w:tcPr>
          <w:p w14:paraId="6860F142" w14:textId="77777777" w:rsidR="007F6040" w:rsidRDefault="00000000">
            <w:pPr>
              <w:keepNext/>
              <w:keepLines/>
              <w:spacing w:after="0" w:line="240" w:lineRule="auto"/>
              <w:jc w:val="right"/>
            </w:pPr>
            <w:r>
              <w:rPr>
                <w:sz w:val="18"/>
              </w:rPr>
              <w:t>2.467.736,95</w:t>
            </w:r>
          </w:p>
        </w:tc>
        <w:tc>
          <w:tcPr>
            <w:tcW w:w="700" w:type="dxa"/>
            <w:tcMar>
              <w:top w:w="0" w:type="dxa"/>
              <w:bottom w:w="0" w:type="dxa"/>
            </w:tcMar>
            <w:vAlign w:val="center"/>
          </w:tcPr>
          <w:p w14:paraId="6A14645D" w14:textId="77777777" w:rsidR="007F6040" w:rsidRDefault="00000000">
            <w:pPr>
              <w:keepNext/>
              <w:keepLines/>
              <w:spacing w:after="0" w:line="240" w:lineRule="auto"/>
              <w:jc w:val="right"/>
            </w:pPr>
            <w:r>
              <w:rPr>
                <w:sz w:val="18"/>
              </w:rPr>
              <w:t>111,6</w:t>
            </w:r>
          </w:p>
        </w:tc>
      </w:tr>
      <w:tr w:rsidR="007F6040" w14:paraId="095542EE" w14:textId="77777777">
        <w:tblPrEx>
          <w:tblCellMar>
            <w:top w:w="0" w:type="dxa"/>
            <w:bottom w:w="0" w:type="dxa"/>
          </w:tblCellMar>
        </w:tblPrEx>
        <w:trPr>
          <w:cantSplit/>
          <w:trHeight w:val="560"/>
        </w:trPr>
        <w:tc>
          <w:tcPr>
            <w:tcW w:w="700" w:type="dxa"/>
            <w:tcMar>
              <w:top w:w="0" w:type="dxa"/>
              <w:bottom w:w="0" w:type="dxa"/>
            </w:tcMar>
            <w:vAlign w:val="center"/>
          </w:tcPr>
          <w:p w14:paraId="65B9A4B0" w14:textId="77777777" w:rsidR="007F6040" w:rsidRDefault="00000000">
            <w:pPr>
              <w:keepNext/>
              <w:keepLines/>
              <w:spacing w:after="0" w:line="240" w:lineRule="auto"/>
            </w:pPr>
            <w:r>
              <w:rPr>
                <w:sz w:val="18"/>
              </w:rPr>
              <w:t>3</w:t>
            </w:r>
          </w:p>
        </w:tc>
        <w:tc>
          <w:tcPr>
            <w:tcW w:w="3180" w:type="dxa"/>
            <w:tcMar>
              <w:top w:w="0" w:type="dxa"/>
              <w:bottom w:w="0" w:type="dxa"/>
            </w:tcMar>
            <w:vAlign w:val="center"/>
          </w:tcPr>
          <w:p w14:paraId="1DEFCED4" w14:textId="77777777" w:rsidR="007F6040"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13DE5B28" w14:textId="77777777" w:rsidR="007F6040" w:rsidRDefault="00000000">
            <w:pPr>
              <w:keepNext/>
              <w:keepLines/>
              <w:spacing w:after="0" w:line="240" w:lineRule="auto"/>
            </w:pPr>
            <w:r>
              <w:rPr>
                <w:sz w:val="18"/>
              </w:rPr>
              <w:t>3</w:t>
            </w:r>
          </w:p>
        </w:tc>
        <w:tc>
          <w:tcPr>
            <w:tcW w:w="1860" w:type="dxa"/>
            <w:tcMar>
              <w:top w:w="0" w:type="dxa"/>
              <w:bottom w:w="0" w:type="dxa"/>
            </w:tcMar>
            <w:vAlign w:val="center"/>
          </w:tcPr>
          <w:p w14:paraId="545BD397" w14:textId="77777777" w:rsidR="007F6040" w:rsidRDefault="00000000">
            <w:pPr>
              <w:keepNext/>
              <w:keepLines/>
              <w:spacing w:after="0" w:line="240" w:lineRule="auto"/>
              <w:jc w:val="right"/>
            </w:pPr>
            <w:r>
              <w:rPr>
                <w:sz w:val="18"/>
              </w:rPr>
              <w:t>1.412.977,86</w:t>
            </w:r>
          </w:p>
        </w:tc>
        <w:tc>
          <w:tcPr>
            <w:tcW w:w="1860" w:type="dxa"/>
            <w:tcMar>
              <w:top w:w="0" w:type="dxa"/>
              <w:bottom w:w="0" w:type="dxa"/>
            </w:tcMar>
            <w:vAlign w:val="center"/>
          </w:tcPr>
          <w:p w14:paraId="61D11B53" w14:textId="77777777" w:rsidR="007F6040" w:rsidRDefault="00000000">
            <w:pPr>
              <w:keepNext/>
              <w:keepLines/>
              <w:spacing w:after="0" w:line="240" w:lineRule="auto"/>
              <w:jc w:val="right"/>
            </w:pPr>
            <w:r>
              <w:rPr>
                <w:sz w:val="18"/>
              </w:rPr>
              <w:t>1.898.923,10</w:t>
            </w:r>
          </w:p>
        </w:tc>
        <w:tc>
          <w:tcPr>
            <w:tcW w:w="700" w:type="dxa"/>
            <w:tcMar>
              <w:top w:w="0" w:type="dxa"/>
              <w:bottom w:w="0" w:type="dxa"/>
            </w:tcMar>
            <w:vAlign w:val="center"/>
          </w:tcPr>
          <w:p w14:paraId="2E122654" w14:textId="77777777" w:rsidR="007F6040" w:rsidRDefault="00000000">
            <w:pPr>
              <w:keepNext/>
              <w:keepLines/>
              <w:spacing w:after="0" w:line="240" w:lineRule="auto"/>
              <w:jc w:val="right"/>
            </w:pPr>
            <w:r>
              <w:rPr>
                <w:sz w:val="18"/>
              </w:rPr>
              <w:t>134,4</w:t>
            </w:r>
          </w:p>
        </w:tc>
      </w:tr>
      <w:tr w:rsidR="007F6040" w14:paraId="0F68942F" w14:textId="77777777">
        <w:tblPrEx>
          <w:tblCellMar>
            <w:top w:w="0" w:type="dxa"/>
            <w:bottom w:w="0" w:type="dxa"/>
          </w:tblCellMar>
        </w:tblPrEx>
        <w:trPr>
          <w:cantSplit/>
          <w:trHeight w:val="560"/>
        </w:trPr>
        <w:tc>
          <w:tcPr>
            <w:tcW w:w="700" w:type="dxa"/>
            <w:tcMar>
              <w:top w:w="0" w:type="dxa"/>
              <w:bottom w:w="0" w:type="dxa"/>
            </w:tcMar>
            <w:vAlign w:val="center"/>
          </w:tcPr>
          <w:p w14:paraId="26F552D8" w14:textId="77777777" w:rsidR="007F6040" w:rsidRDefault="007F6040">
            <w:pPr>
              <w:keepNext/>
              <w:keepLines/>
              <w:spacing w:after="0" w:line="240" w:lineRule="auto"/>
            </w:pPr>
          </w:p>
        </w:tc>
        <w:tc>
          <w:tcPr>
            <w:tcW w:w="3180" w:type="dxa"/>
            <w:tcMar>
              <w:top w:w="0" w:type="dxa"/>
              <w:bottom w:w="0" w:type="dxa"/>
            </w:tcMar>
            <w:vAlign w:val="center"/>
          </w:tcPr>
          <w:p w14:paraId="2C77ECA8" w14:textId="77777777" w:rsidR="007F6040"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0FBEA7C0" w14:textId="77777777" w:rsidR="007F6040" w:rsidRDefault="00000000">
            <w:pPr>
              <w:keepNext/>
              <w:keepLines/>
              <w:spacing w:after="0" w:line="240" w:lineRule="auto"/>
            </w:pPr>
            <w:r>
              <w:rPr>
                <w:b/>
                <w:sz w:val="18"/>
              </w:rPr>
              <w:t>X001</w:t>
            </w:r>
          </w:p>
        </w:tc>
        <w:tc>
          <w:tcPr>
            <w:tcW w:w="1860" w:type="dxa"/>
            <w:tcMar>
              <w:top w:w="0" w:type="dxa"/>
              <w:bottom w:w="0" w:type="dxa"/>
            </w:tcMar>
            <w:vAlign w:val="center"/>
          </w:tcPr>
          <w:p w14:paraId="20362580" w14:textId="77777777" w:rsidR="007F6040" w:rsidRDefault="00000000">
            <w:pPr>
              <w:keepNext/>
              <w:keepLines/>
              <w:spacing w:after="0" w:line="240" w:lineRule="auto"/>
              <w:jc w:val="right"/>
            </w:pPr>
            <w:r>
              <w:rPr>
                <w:b/>
                <w:sz w:val="18"/>
              </w:rPr>
              <w:t>797.514,08</w:t>
            </w:r>
          </w:p>
        </w:tc>
        <w:tc>
          <w:tcPr>
            <w:tcW w:w="1860" w:type="dxa"/>
            <w:tcMar>
              <w:top w:w="0" w:type="dxa"/>
              <w:bottom w:w="0" w:type="dxa"/>
            </w:tcMar>
            <w:vAlign w:val="center"/>
          </w:tcPr>
          <w:p w14:paraId="5849748B" w14:textId="77777777" w:rsidR="007F6040" w:rsidRDefault="00000000">
            <w:pPr>
              <w:keepNext/>
              <w:keepLines/>
              <w:spacing w:after="0" w:line="240" w:lineRule="auto"/>
              <w:jc w:val="right"/>
            </w:pPr>
            <w:r>
              <w:rPr>
                <w:b/>
                <w:sz w:val="18"/>
              </w:rPr>
              <w:t>568.813,85</w:t>
            </w:r>
          </w:p>
        </w:tc>
        <w:tc>
          <w:tcPr>
            <w:tcW w:w="700" w:type="dxa"/>
            <w:tcMar>
              <w:top w:w="0" w:type="dxa"/>
              <w:bottom w:w="0" w:type="dxa"/>
            </w:tcMar>
            <w:vAlign w:val="center"/>
          </w:tcPr>
          <w:p w14:paraId="1508D88F" w14:textId="77777777" w:rsidR="007F6040" w:rsidRDefault="00000000">
            <w:pPr>
              <w:keepNext/>
              <w:keepLines/>
              <w:spacing w:after="0" w:line="240" w:lineRule="auto"/>
              <w:jc w:val="right"/>
            </w:pPr>
            <w:r>
              <w:rPr>
                <w:b/>
                <w:sz w:val="18"/>
              </w:rPr>
              <w:t>71,3</w:t>
            </w:r>
          </w:p>
        </w:tc>
      </w:tr>
      <w:tr w:rsidR="007F6040" w14:paraId="0A141DBC" w14:textId="77777777">
        <w:tblPrEx>
          <w:tblCellMar>
            <w:top w:w="0" w:type="dxa"/>
            <w:bottom w:w="0" w:type="dxa"/>
          </w:tblCellMar>
        </w:tblPrEx>
        <w:trPr>
          <w:cantSplit/>
          <w:trHeight w:val="560"/>
        </w:trPr>
        <w:tc>
          <w:tcPr>
            <w:tcW w:w="700" w:type="dxa"/>
            <w:tcMar>
              <w:top w:w="0" w:type="dxa"/>
              <w:bottom w:w="0" w:type="dxa"/>
            </w:tcMar>
            <w:vAlign w:val="center"/>
          </w:tcPr>
          <w:p w14:paraId="3A098553" w14:textId="77777777" w:rsidR="007F6040" w:rsidRDefault="00000000">
            <w:pPr>
              <w:keepNext/>
              <w:keepLines/>
              <w:spacing w:after="0" w:line="240" w:lineRule="auto"/>
            </w:pPr>
            <w:r>
              <w:rPr>
                <w:sz w:val="18"/>
              </w:rPr>
              <w:t>7</w:t>
            </w:r>
          </w:p>
        </w:tc>
        <w:tc>
          <w:tcPr>
            <w:tcW w:w="3180" w:type="dxa"/>
            <w:tcMar>
              <w:top w:w="0" w:type="dxa"/>
              <w:bottom w:w="0" w:type="dxa"/>
            </w:tcMar>
            <w:vAlign w:val="center"/>
          </w:tcPr>
          <w:p w14:paraId="1A4C881D" w14:textId="77777777" w:rsidR="007F6040"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050E748A" w14:textId="77777777" w:rsidR="007F6040" w:rsidRDefault="00000000">
            <w:pPr>
              <w:keepNext/>
              <w:keepLines/>
              <w:spacing w:after="0" w:line="240" w:lineRule="auto"/>
            </w:pPr>
            <w:r>
              <w:rPr>
                <w:sz w:val="18"/>
              </w:rPr>
              <w:t>7</w:t>
            </w:r>
          </w:p>
        </w:tc>
        <w:tc>
          <w:tcPr>
            <w:tcW w:w="1860" w:type="dxa"/>
            <w:tcMar>
              <w:top w:w="0" w:type="dxa"/>
              <w:bottom w:w="0" w:type="dxa"/>
            </w:tcMar>
            <w:vAlign w:val="center"/>
          </w:tcPr>
          <w:p w14:paraId="169987DC" w14:textId="77777777" w:rsidR="007F6040" w:rsidRDefault="00000000">
            <w:pPr>
              <w:keepNext/>
              <w:keepLines/>
              <w:spacing w:after="0" w:line="240" w:lineRule="auto"/>
              <w:jc w:val="right"/>
            </w:pPr>
            <w:r>
              <w:rPr>
                <w:sz w:val="18"/>
              </w:rPr>
              <w:t>68.434,76</w:t>
            </w:r>
          </w:p>
        </w:tc>
        <w:tc>
          <w:tcPr>
            <w:tcW w:w="1860" w:type="dxa"/>
            <w:tcMar>
              <w:top w:w="0" w:type="dxa"/>
              <w:bottom w:w="0" w:type="dxa"/>
            </w:tcMar>
            <w:vAlign w:val="center"/>
          </w:tcPr>
          <w:p w14:paraId="1AFDBF77" w14:textId="77777777" w:rsidR="007F6040" w:rsidRDefault="00000000">
            <w:pPr>
              <w:keepNext/>
              <w:keepLines/>
              <w:spacing w:after="0" w:line="240" w:lineRule="auto"/>
              <w:jc w:val="right"/>
            </w:pPr>
            <w:r>
              <w:rPr>
                <w:sz w:val="18"/>
              </w:rPr>
              <w:t>132.859,15</w:t>
            </w:r>
          </w:p>
        </w:tc>
        <w:tc>
          <w:tcPr>
            <w:tcW w:w="700" w:type="dxa"/>
            <w:tcMar>
              <w:top w:w="0" w:type="dxa"/>
              <w:bottom w:w="0" w:type="dxa"/>
            </w:tcMar>
            <w:vAlign w:val="center"/>
          </w:tcPr>
          <w:p w14:paraId="13A70915" w14:textId="77777777" w:rsidR="007F6040" w:rsidRDefault="00000000">
            <w:pPr>
              <w:keepNext/>
              <w:keepLines/>
              <w:spacing w:after="0" w:line="240" w:lineRule="auto"/>
              <w:jc w:val="right"/>
            </w:pPr>
            <w:r>
              <w:rPr>
                <w:sz w:val="18"/>
              </w:rPr>
              <w:t>194,1</w:t>
            </w:r>
          </w:p>
        </w:tc>
      </w:tr>
      <w:tr w:rsidR="007F6040" w14:paraId="4F5EEA35" w14:textId="77777777">
        <w:tblPrEx>
          <w:tblCellMar>
            <w:top w:w="0" w:type="dxa"/>
            <w:bottom w:w="0" w:type="dxa"/>
          </w:tblCellMar>
        </w:tblPrEx>
        <w:trPr>
          <w:cantSplit/>
          <w:trHeight w:val="560"/>
        </w:trPr>
        <w:tc>
          <w:tcPr>
            <w:tcW w:w="700" w:type="dxa"/>
            <w:tcMar>
              <w:top w:w="0" w:type="dxa"/>
              <w:bottom w:w="0" w:type="dxa"/>
            </w:tcMar>
            <w:vAlign w:val="center"/>
          </w:tcPr>
          <w:p w14:paraId="40C56421" w14:textId="77777777" w:rsidR="007F6040" w:rsidRDefault="00000000">
            <w:pPr>
              <w:keepNext/>
              <w:keepLines/>
              <w:spacing w:after="0" w:line="240" w:lineRule="auto"/>
            </w:pPr>
            <w:r>
              <w:rPr>
                <w:sz w:val="18"/>
              </w:rPr>
              <w:t>4</w:t>
            </w:r>
          </w:p>
        </w:tc>
        <w:tc>
          <w:tcPr>
            <w:tcW w:w="3180" w:type="dxa"/>
            <w:tcMar>
              <w:top w:w="0" w:type="dxa"/>
              <w:bottom w:w="0" w:type="dxa"/>
            </w:tcMar>
            <w:vAlign w:val="center"/>
          </w:tcPr>
          <w:p w14:paraId="6F9F0D9E" w14:textId="77777777" w:rsidR="007F6040"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43DA591D" w14:textId="77777777" w:rsidR="007F6040" w:rsidRDefault="00000000">
            <w:pPr>
              <w:keepNext/>
              <w:keepLines/>
              <w:spacing w:after="0" w:line="240" w:lineRule="auto"/>
            </w:pPr>
            <w:r>
              <w:rPr>
                <w:sz w:val="18"/>
              </w:rPr>
              <w:t>4</w:t>
            </w:r>
          </w:p>
        </w:tc>
        <w:tc>
          <w:tcPr>
            <w:tcW w:w="1860" w:type="dxa"/>
            <w:tcMar>
              <w:top w:w="0" w:type="dxa"/>
              <w:bottom w:w="0" w:type="dxa"/>
            </w:tcMar>
            <w:vAlign w:val="center"/>
          </w:tcPr>
          <w:p w14:paraId="2A998AF9" w14:textId="77777777" w:rsidR="007F6040" w:rsidRDefault="00000000">
            <w:pPr>
              <w:keepNext/>
              <w:keepLines/>
              <w:spacing w:after="0" w:line="240" w:lineRule="auto"/>
              <w:jc w:val="right"/>
            </w:pPr>
            <w:r>
              <w:rPr>
                <w:sz w:val="18"/>
              </w:rPr>
              <w:t>562.667,31</w:t>
            </w:r>
          </w:p>
        </w:tc>
        <w:tc>
          <w:tcPr>
            <w:tcW w:w="1860" w:type="dxa"/>
            <w:tcMar>
              <w:top w:w="0" w:type="dxa"/>
              <w:bottom w:w="0" w:type="dxa"/>
            </w:tcMar>
            <w:vAlign w:val="center"/>
          </w:tcPr>
          <w:p w14:paraId="5F753956" w14:textId="77777777" w:rsidR="007F6040" w:rsidRDefault="00000000">
            <w:pPr>
              <w:keepNext/>
              <w:keepLines/>
              <w:spacing w:after="0" w:line="240" w:lineRule="auto"/>
              <w:jc w:val="right"/>
            </w:pPr>
            <w:r>
              <w:rPr>
                <w:sz w:val="18"/>
              </w:rPr>
              <w:t>780.396,76</w:t>
            </w:r>
          </w:p>
        </w:tc>
        <w:tc>
          <w:tcPr>
            <w:tcW w:w="700" w:type="dxa"/>
            <w:tcMar>
              <w:top w:w="0" w:type="dxa"/>
              <w:bottom w:w="0" w:type="dxa"/>
            </w:tcMar>
            <w:vAlign w:val="center"/>
          </w:tcPr>
          <w:p w14:paraId="2F259201" w14:textId="77777777" w:rsidR="007F6040" w:rsidRDefault="00000000">
            <w:pPr>
              <w:keepNext/>
              <w:keepLines/>
              <w:spacing w:after="0" w:line="240" w:lineRule="auto"/>
              <w:jc w:val="right"/>
            </w:pPr>
            <w:r>
              <w:rPr>
                <w:sz w:val="18"/>
              </w:rPr>
              <w:t>138,7</w:t>
            </w:r>
          </w:p>
        </w:tc>
      </w:tr>
      <w:tr w:rsidR="007F6040" w14:paraId="187407D5" w14:textId="77777777">
        <w:tblPrEx>
          <w:tblCellMar>
            <w:top w:w="0" w:type="dxa"/>
            <w:bottom w:w="0" w:type="dxa"/>
          </w:tblCellMar>
        </w:tblPrEx>
        <w:trPr>
          <w:cantSplit/>
          <w:trHeight w:val="560"/>
        </w:trPr>
        <w:tc>
          <w:tcPr>
            <w:tcW w:w="700" w:type="dxa"/>
            <w:tcMar>
              <w:top w:w="0" w:type="dxa"/>
              <w:bottom w:w="0" w:type="dxa"/>
            </w:tcMar>
            <w:vAlign w:val="center"/>
          </w:tcPr>
          <w:p w14:paraId="074BD5CA" w14:textId="77777777" w:rsidR="007F6040" w:rsidRDefault="007F6040">
            <w:pPr>
              <w:keepNext/>
              <w:keepLines/>
              <w:spacing w:after="0" w:line="240" w:lineRule="auto"/>
            </w:pPr>
          </w:p>
        </w:tc>
        <w:tc>
          <w:tcPr>
            <w:tcW w:w="3180" w:type="dxa"/>
            <w:tcMar>
              <w:top w:w="0" w:type="dxa"/>
              <w:bottom w:w="0" w:type="dxa"/>
            </w:tcMar>
            <w:vAlign w:val="center"/>
          </w:tcPr>
          <w:p w14:paraId="03555465" w14:textId="77777777" w:rsidR="007F6040"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7B934808" w14:textId="77777777" w:rsidR="007F6040" w:rsidRDefault="00000000">
            <w:pPr>
              <w:keepNext/>
              <w:keepLines/>
              <w:spacing w:after="0" w:line="240" w:lineRule="auto"/>
            </w:pPr>
            <w:r>
              <w:rPr>
                <w:b/>
                <w:sz w:val="18"/>
              </w:rPr>
              <w:t>Y002</w:t>
            </w:r>
          </w:p>
        </w:tc>
        <w:tc>
          <w:tcPr>
            <w:tcW w:w="1860" w:type="dxa"/>
            <w:tcMar>
              <w:top w:w="0" w:type="dxa"/>
              <w:bottom w:w="0" w:type="dxa"/>
            </w:tcMar>
            <w:vAlign w:val="center"/>
          </w:tcPr>
          <w:p w14:paraId="5C3F5497" w14:textId="77777777" w:rsidR="007F6040" w:rsidRDefault="00000000">
            <w:pPr>
              <w:keepNext/>
              <w:keepLines/>
              <w:spacing w:after="0" w:line="240" w:lineRule="auto"/>
              <w:jc w:val="right"/>
            </w:pPr>
            <w:r>
              <w:rPr>
                <w:b/>
                <w:sz w:val="18"/>
              </w:rPr>
              <w:t>494.232,55</w:t>
            </w:r>
          </w:p>
        </w:tc>
        <w:tc>
          <w:tcPr>
            <w:tcW w:w="1860" w:type="dxa"/>
            <w:tcMar>
              <w:top w:w="0" w:type="dxa"/>
              <w:bottom w:w="0" w:type="dxa"/>
            </w:tcMar>
            <w:vAlign w:val="center"/>
          </w:tcPr>
          <w:p w14:paraId="049D152D" w14:textId="77777777" w:rsidR="007F6040" w:rsidRDefault="00000000">
            <w:pPr>
              <w:keepNext/>
              <w:keepLines/>
              <w:spacing w:after="0" w:line="240" w:lineRule="auto"/>
              <w:jc w:val="right"/>
            </w:pPr>
            <w:r>
              <w:rPr>
                <w:b/>
                <w:sz w:val="18"/>
              </w:rPr>
              <w:t>647.537,61</w:t>
            </w:r>
          </w:p>
        </w:tc>
        <w:tc>
          <w:tcPr>
            <w:tcW w:w="700" w:type="dxa"/>
            <w:tcMar>
              <w:top w:w="0" w:type="dxa"/>
              <w:bottom w:w="0" w:type="dxa"/>
            </w:tcMar>
            <w:vAlign w:val="center"/>
          </w:tcPr>
          <w:p w14:paraId="19421D8A" w14:textId="77777777" w:rsidR="007F6040" w:rsidRDefault="00000000">
            <w:pPr>
              <w:keepNext/>
              <w:keepLines/>
              <w:spacing w:after="0" w:line="240" w:lineRule="auto"/>
              <w:jc w:val="right"/>
            </w:pPr>
            <w:r>
              <w:rPr>
                <w:b/>
                <w:sz w:val="18"/>
              </w:rPr>
              <w:t>131,0</w:t>
            </w:r>
          </w:p>
        </w:tc>
      </w:tr>
      <w:tr w:rsidR="007F6040" w14:paraId="44BA004A" w14:textId="77777777">
        <w:tblPrEx>
          <w:tblCellMar>
            <w:top w:w="0" w:type="dxa"/>
            <w:bottom w:w="0" w:type="dxa"/>
          </w:tblCellMar>
        </w:tblPrEx>
        <w:trPr>
          <w:cantSplit/>
          <w:trHeight w:val="560"/>
        </w:trPr>
        <w:tc>
          <w:tcPr>
            <w:tcW w:w="700" w:type="dxa"/>
            <w:tcMar>
              <w:top w:w="0" w:type="dxa"/>
              <w:bottom w:w="0" w:type="dxa"/>
            </w:tcMar>
            <w:vAlign w:val="center"/>
          </w:tcPr>
          <w:p w14:paraId="365D41E8" w14:textId="77777777" w:rsidR="007F6040" w:rsidRDefault="00000000">
            <w:pPr>
              <w:keepNext/>
              <w:keepLines/>
              <w:spacing w:after="0" w:line="240" w:lineRule="auto"/>
            </w:pPr>
            <w:r>
              <w:rPr>
                <w:sz w:val="18"/>
              </w:rPr>
              <w:t>8</w:t>
            </w:r>
          </w:p>
        </w:tc>
        <w:tc>
          <w:tcPr>
            <w:tcW w:w="3180" w:type="dxa"/>
            <w:tcMar>
              <w:top w:w="0" w:type="dxa"/>
              <w:bottom w:w="0" w:type="dxa"/>
            </w:tcMar>
            <w:vAlign w:val="center"/>
          </w:tcPr>
          <w:p w14:paraId="32B63EB8" w14:textId="77777777" w:rsidR="007F6040"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1490DFBB" w14:textId="77777777" w:rsidR="007F6040" w:rsidRDefault="00000000">
            <w:pPr>
              <w:keepNext/>
              <w:keepLines/>
              <w:spacing w:after="0" w:line="240" w:lineRule="auto"/>
            </w:pPr>
            <w:r>
              <w:rPr>
                <w:sz w:val="18"/>
              </w:rPr>
              <w:t>8</w:t>
            </w:r>
          </w:p>
        </w:tc>
        <w:tc>
          <w:tcPr>
            <w:tcW w:w="1860" w:type="dxa"/>
            <w:tcMar>
              <w:top w:w="0" w:type="dxa"/>
              <w:bottom w:w="0" w:type="dxa"/>
            </w:tcMar>
            <w:vAlign w:val="center"/>
          </w:tcPr>
          <w:p w14:paraId="14E3B5F8" w14:textId="77777777" w:rsidR="007F6040" w:rsidRDefault="00000000">
            <w:pPr>
              <w:keepNext/>
              <w:keepLines/>
              <w:spacing w:after="0" w:line="240" w:lineRule="auto"/>
              <w:jc w:val="right"/>
            </w:pPr>
            <w:r>
              <w:rPr>
                <w:sz w:val="18"/>
              </w:rPr>
              <w:t>0,00</w:t>
            </w:r>
          </w:p>
        </w:tc>
        <w:tc>
          <w:tcPr>
            <w:tcW w:w="1860" w:type="dxa"/>
            <w:tcMar>
              <w:top w:w="0" w:type="dxa"/>
              <w:bottom w:w="0" w:type="dxa"/>
            </w:tcMar>
            <w:vAlign w:val="center"/>
          </w:tcPr>
          <w:p w14:paraId="7EC8A4EF" w14:textId="77777777" w:rsidR="007F6040" w:rsidRDefault="00000000">
            <w:pPr>
              <w:keepNext/>
              <w:keepLines/>
              <w:spacing w:after="0" w:line="240" w:lineRule="auto"/>
              <w:jc w:val="right"/>
            </w:pPr>
            <w:r>
              <w:rPr>
                <w:sz w:val="18"/>
              </w:rPr>
              <w:t>0,00</w:t>
            </w:r>
          </w:p>
        </w:tc>
        <w:tc>
          <w:tcPr>
            <w:tcW w:w="700" w:type="dxa"/>
            <w:tcMar>
              <w:top w:w="0" w:type="dxa"/>
              <w:bottom w:w="0" w:type="dxa"/>
            </w:tcMar>
            <w:vAlign w:val="center"/>
          </w:tcPr>
          <w:p w14:paraId="726C6DB7" w14:textId="77777777" w:rsidR="007F6040" w:rsidRDefault="00000000">
            <w:pPr>
              <w:keepNext/>
              <w:keepLines/>
              <w:spacing w:after="0" w:line="240" w:lineRule="auto"/>
              <w:jc w:val="right"/>
            </w:pPr>
            <w:r>
              <w:rPr>
                <w:sz w:val="18"/>
              </w:rPr>
              <w:t>-</w:t>
            </w:r>
          </w:p>
        </w:tc>
      </w:tr>
      <w:tr w:rsidR="007F6040" w14:paraId="221FC374" w14:textId="77777777">
        <w:tblPrEx>
          <w:tblCellMar>
            <w:top w:w="0" w:type="dxa"/>
            <w:bottom w:w="0" w:type="dxa"/>
          </w:tblCellMar>
        </w:tblPrEx>
        <w:trPr>
          <w:cantSplit/>
          <w:trHeight w:val="560"/>
        </w:trPr>
        <w:tc>
          <w:tcPr>
            <w:tcW w:w="700" w:type="dxa"/>
            <w:tcMar>
              <w:top w:w="0" w:type="dxa"/>
              <w:bottom w:w="0" w:type="dxa"/>
            </w:tcMar>
            <w:vAlign w:val="center"/>
          </w:tcPr>
          <w:p w14:paraId="2EA9E5A2" w14:textId="77777777" w:rsidR="007F6040" w:rsidRDefault="00000000">
            <w:pPr>
              <w:keepNext/>
              <w:keepLines/>
              <w:spacing w:after="0" w:line="240" w:lineRule="auto"/>
            </w:pPr>
            <w:r>
              <w:rPr>
                <w:sz w:val="18"/>
              </w:rPr>
              <w:t>5</w:t>
            </w:r>
          </w:p>
        </w:tc>
        <w:tc>
          <w:tcPr>
            <w:tcW w:w="3180" w:type="dxa"/>
            <w:tcMar>
              <w:top w:w="0" w:type="dxa"/>
              <w:bottom w:w="0" w:type="dxa"/>
            </w:tcMar>
            <w:vAlign w:val="center"/>
          </w:tcPr>
          <w:p w14:paraId="46DB4E05" w14:textId="77777777" w:rsidR="007F6040"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664CEB4F" w14:textId="77777777" w:rsidR="007F6040" w:rsidRDefault="00000000">
            <w:pPr>
              <w:keepNext/>
              <w:keepLines/>
              <w:spacing w:after="0" w:line="240" w:lineRule="auto"/>
            </w:pPr>
            <w:r>
              <w:rPr>
                <w:sz w:val="18"/>
              </w:rPr>
              <w:t>5</w:t>
            </w:r>
          </w:p>
        </w:tc>
        <w:tc>
          <w:tcPr>
            <w:tcW w:w="1860" w:type="dxa"/>
            <w:tcMar>
              <w:top w:w="0" w:type="dxa"/>
              <w:bottom w:w="0" w:type="dxa"/>
            </w:tcMar>
            <w:vAlign w:val="center"/>
          </w:tcPr>
          <w:p w14:paraId="2FEC1935" w14:textId="77777777" w:rsidR="007F6040" w:rsidRDefault="00000000">
            <w:pPr>
              <w:keepNext/>
              <w:keepLines/>
              <w:spacing w:after="0" w:line="240" w:lineRule="auto"/>
              <w:jc w:val="right"/>
            </w:pPr>
            <w:r>
              <w:rPr>
                <w:sz w:val="18"/>
              </w:rPr>
              <w:t>115.053,84</w:t>
            </w:r>
          </w:p>
        </w:tc>
        <w:tc>
          <w:tcPr>
            <w:tcW w:w="1860" w:type="dxa"/>
            <w:tcMar>
              <w:top w:w="0" w:type="dxa"/>
              <w:bottom w:w="0" w:type="dxa"/>
            </w:tcMar>
            <w:vAlign w:val="center"/>
          </w:tcPr>
          <w:p w14:paraId="0F8FC220" w14:textId="77777777" w:rsidR="007F6040" w:rsidRDefault="00000000">
            <w:pPr>
              <w:keepNext/>
              <w:keepLines/>
              <w:spacing w:after="0" w:line="240" w:lineRule="auto"/>
              <w:jc w:val="right"/>
            </w:pPr>
            <w:r>
              <w:rPr>
                <w:sz w:val="18"/>
              </w:rPr>
              <w:t>115.053,84</w:t>
            </w:r>
          </w:p>
        </w:tc>
        <w:tc>
          <w:tcPr>
            <w:tcW w:w="700" w:type="dxa"/>
            <w:tcMar>
              <w:top w:w="0" w:type="dxa"/>
              <w:bottom w:w="0" w:type="dxa"/>
            </w:tcMar>
            <w:vAlign w:val="center"/>
          </w:tcPr>
          <w:p w14:paraId="1916FE20" w14:textId="77777777" w:rsidR="007F6040" w:rsidRDefault="00000000">
            <w:pPr>
              <w:keepNext/>
              <w:keepLines/>
              <w:spacing w:after="0" w:line="240" w:lineRule="auto"/>
              <w:jc w:val="right"/>
            </w:pPr>
            <w:r>
              <w:rPr>
                <w:sz w:val="18"/>
              </w:rPr>
              <w:t>100</w:t>
            </w:r>
          </w:p>
        </w:tc>
      </w:tr>
      <w:tr w:rsidR="007F6040" w14:paraId="3805823B" w14:textId="77777777">
        <w:tblPrEx>
          <w:tblCellMar>
            <w:top w:w="0" w:type="dxa"/>
            <w:bottom w:w="0" w:type="dxa"/>
          </w:tblCellMar>
        </w:tblPrEx>
        <w:trPr>
          <w:cantSplit/>
          <w:trHeight w:val="560"/>
        </w:trPr>
        <w:tc>
          <w:tcPr>
            <w:tcW w:w="700" w:type="dxa"/>
            <w:tcMar>
              <w:top w:w="0" w:type="dxa"/>
              <w:bottom w:w="0" w:type="dxa"/>
            </w:tcMar>
            <w:vAlign w:val="center"/>
          </w:tcPr>
          <w:p w14:paraId="379A0AF7" w14:textId="77777777" w:rsidR="007F6040" w:rsidRDefault="007F6040">
            <w:pPr>
              <w:keepNext/>
              <w:keepLines/>
              <w:spacing w:after="0" w:line="240" w:lineRule="auto"/>
            </w:pPr>
          </w:p>
        </w:tc>
        <w:tc>
          <w:tcPr>
            <w:tcW w:w="3180" w:type="dxa"/>
            <w:tcMar>
              <w:top w:w="0" w:type="dxa"/>
              <w:bottom w:w="0" w:type="dxa"/>
            </w:tcMar>
            <w:vAlign w:val="center"/>
          </w:tcPr>
          <w:p w14:paraId="2BA366B2" w14:textId="77777777" w:rsidR="007F6040" w:rsidRDefault="00000000">
            <w:pPr>
              <w:keepNext/>
              <w:keepLines/>
              <w:spacing w:after="0" w:line="240" w:lineRule="auto"/>
            </w:pPr>
            <w:r>
              <w:rPr>
                <w:b/>
                <w:sz w:val="18"/>
              </w:rPr>
              <w:t>MANJAK PRIMITAKA OD FINANCIJSKE IMOVINE I ZADUŽIVANJA (šifre 5-8)</w:t>
            </w:r>
          </w:p>
        </w:tc>
        <w:tc>
          <w:tcPr>
            <w:tcW w:w="700" w:type="dxa"/>
            <w:tcMar>
              <w:top w:w="0" w:type="dxa"/>
              <w:bottom w:w="0" w:type="dxa"/>
            </w:tcMar>
            <w:vAlign w:val="center"/>
          </w:tcPr>
          <w:p w14:paraId="36A780A6" w14:textId="77777777" w:rsidR="007F6040" w:rsidRDefault="00000000">
            <w:pPr>
              <w:keepNext/>
              <w:keepLines/>
              <w:spacing w:after="0" w:line="240" w:lineRule="auto"/>
            </w:pPr>
            <w:r>
              <w:rPr>
                <w:b/>
                <w:sz w:val="18"/>
              </w:rPr>
              <w:t>Y003</w:t>
            </w:r>
          </w:p>
        </w:tc>
        <w:tc>
          <w:tcPr>
            <w:tcW w:w="1860" w:type="dxa"/>
            <w:tcMar>
              <w:top w:w="0" w:type="dxa"/>
              <w:bottom w:w="0" w:type="dxa"/>
            </w:tcMar>
            <w:vAlign w:val="center"/>
          </w:tcPr>
          <w:p w14:paraId="52FF2CCE" w14:textId="77777777" w:rsidR="007F6040" w:rsidRDefault="00000000">
            <w:pPr>
              <w:keepNext/>
              <w:keepLines/>
              <w:spacing w:after="0" w:line="240" w:lineRule="auto"/>
              <w:jc w:val="right"/>
            </w:pPr>
            <w:r>
              <w:rPr>
                <w:b/>
                <w:sz w:val="18"/>
              </w:rPr>
              <w:t>115.053,84</w:t>
            </w:r>
          </w:p>
        </w:tc>
        <w:tc>
          <w:tcPr>
            <w:tcW w:w="1860" w:type="dxa"/>
            <w:tcMar>
              <w:top w:w="0" w:type="dxa"/>
              <w:bottom w:w="0" w:type="dxa"/>
            </w:tcMar>
            <w:vAlign w:val="center"/>
          </w:tcPr>
          <w:p w14:paraId="2266C623" w14:textId="77777777" w:rsidR="007F6040" w:rsidRDefault="00000000">
            <w:pPr>
              <w:keepNext/>
              <w:keepLines/>
              <w:spacing w:after="0" w:line="240" w:lineRule="auto"/>
              <w:jc w:val="right"/>
            </w:pPr>
            <w:r>
              <w:rPr>
                <w:b/>
                <w:sz w:val="18"/>
              </w:rPr>
              <w:t>115.053,84</w:t>
            </w:r>
          </w:p>
        </w:tc>
        <w:tc>
          <w:tcPr>
            <w:tcW w:w="700" w:type="dxa"/>
            <w:tcMar>
              <w:top w:w="0" w:type="dxa"/>
              <w:bottom w:w="0" w:type="dxa"/>
            </w:tcMar>
            <w:vAlign w:val="center"/>
          </w:tcPr>
          <w:p w14:paraId="5BCBE463" w14:textId="77777777" w:rsidR="007F6040" w:rsidRDefault="00000000">
            <w:pPr>
              <w:keepNext/>
              <w:keepLines/>
              <w:spacing w:after="0" w:line="240" w:lineRule="auto"/>
              <w:jc w:val="right"/>
            </w:pPr>
            <w:r>
              <w:rPr>
                <w:b/>
                <w:sz w:val="18"/>
              </w:rPr>
              <w:t>100</w:t>
            </w:r>
          </w:p>
        </w:tc>
      </w:tr>
      <w:tr w:rsidR="007F6040" w14:paraId="62C75FEB" w14:textId="77777777">
        <w:tblPrEx>
          <w:tblCellMar>
            <w:top w:w="0" w:type="dxa"/>
            <w:bottom w:w="0" w:type="dxa"/>
          </w:tblCellMar>
        </w:tblPrEx>
        <w:trPr>
          <w:cantSplit/>
          <w:trHeight w:val="560"/>
        </w:trPr>
        <w:tc>
          <w:tcPr>
            <w:tcW w:w="700" w:type="dxa"/>
            <w:tcMar>
              <w:top w:w="0" w:type="dxa"/>
              <w:bottom w:w="0" w:type="dxa"/>
            </w:tcMar>
            <w:vAlign w:val="center"/>
          </w:tcPr>
          <w:p w14:paraId="4661EA39" w14:textId="77777777" w:rsidR="007F6040" w:rsidRDefault="007F6040">
            <w:pPr>
              <w:keepNext/>
              <w:keepLines/>
              <w:spacing w:after="0" w:line="240" w:lineRule="auto"/>
            </w:pPr>
          </w:p>
        </w:tc>
        <w:tc>
          <w:tcPr>
            <w:tcW w:w="3180" w:type="dxa"/>
            <w:tcMar>
              <w:top w:w="0" w:type="dxa"/>
              <w:bottom w:w="0" w:type="dxa"/>
            </w:tcMar>
            <w:vAlign w:val="center"/>
          </w:tcPr>
          <w:p w14:paraId="35636FEA" w14:textId="77777777" w:rsidR="007F6040"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42C92A5E" w14:textId="77777777" w:rsidR="007F6040" w:rsidRDefault="00000000">
            <w:pPr>
              <w:keepNext/>
              <w:keepLines/>
              <w:spacing w:after="0" w:line="240" w:lineRule="auto"/>
            </w:pPr>
            <w:r>
              <w:rPr>
                <w:b/>
                <w:sz w:val="18"/>
              </w:rPr>
              <w:t>Y005</w:t>
            </w:r>
          </w:p>
        </w:tc>
        <w:tc>
          <w:tcPr>
            <w:tcW w:w="1860" w:type="dxa"/>
            <w:tcMar>
              <w:top w:w="0" w:type="dxa"/>
              <w:bottom w:w="0" w:type="dxa"/>
            </w:tcMar>
            <w:vAlign w:val="center"/>
          </w:tcPr>
          <w:p w14:paraId="3A6B2121" w14:textId="77777777" w:rsidR="007F6040" w:rsidRDefault="00000000">
            <w:pPr>
              <w:keepNext/>
              <w:keepLines/>
              <w:spacing w:after="0" w:line="240" w:lineRule="auto"/>
              <w:jc w:val="right"/>
            </w:pPr>
            <w:r>
              <w:rPr>
                <w:b/>
                <w:sz w:val="18"/>
              </w:rPr>
              <w:t>0,00</w:t>
            </w:r>
          </w:p>
        </w:tc>
        <w:tc>
          <w:tcPr>
            <w:tcW w:w="1860" w:type="dxa"/>
            <w:tcMar>
              <w:top w:w="0" w:type="dxa"/>
              <w:bottom w:w="0" w:type="dxa"/>
            </w:tcMar>
            <w:vAlign w:val="center"/>
          </w:tcPr>
          <w:p w14:paraId="3AE2C5AE" w14:textId="77777777" w:rsidR="007F6040" w:rsidRDefault="00000000">
            <w:pPr>
              <w:keepNext/>
              <w:keepLines/>
              <w:spacing w:after="0" w:line="240" w:lineRule="auto"/>
              <w:jc w:val="right"/>
            </w:pPr>
            <w:r>
              <w:rPr>
                <w:b/>
                <w:sz w:val="18"/>
              </w:rPr>
              <w:t>193.777,60</w:t>
            </w:r>
          </w:p>
        </w:tc>
        <w:tc>
          <w:tcPr>
            <w:tcW w:w="700" w:type="dxa"/>
            <w:tcMar>
              <w:top w:w="0" w:type="dxa"/>
              <w:bottom w:w="0" w:type="dxa"/>
            </w:tcMar>
            <w:vAlign w:val="center"/>
          </w:tcPr>
          <w:p w14:paraId="28C6841F" w14:textId="77777777" w:rsidR="007F6040" w:rsidRDefault="00000000">
            <w:pPr>
              <w:keepNext/>
              <w:keepLines/>
              <w:spacing w:after="0" w:line="240" w:lineRule="auto"/>
              <w:jc w:val="right"/>
            </w:pPr>
            <w:r>
              <w:rPr>
                <w:b/>
                <w:sz w:val="18"/>
              </w:rPr>
              <w:t>-</w:t>
            </w:r>
          </w:p>
        </w:tc>
      </w:tr>
    </w:tbl>
    <w:p w14:paraId="15B79F3A" w14:textId="77777777" w:rsidR="007F6040" w:rsidRDefault="007F6040">
      <w:pPr>
        <w:spacing w:after="0"/>
      </w:pPr>
    </w:p>
    <w:p w14:paraId="40643A47" w14:textId="77777777" w:rsidR="007F6040" w:rsidRDefault="00000000">
      <w:r>
        <w:t xml:space="preserve">Općina Jasenice vodi proračunsko računovodstvo na temelju Pravilnika o proračunskom računovodstvu i Računskom planu, a financijske izvještaje sastavlja i predaje u skladu s odredbama Pravilnika o financijskom izvještavanju u proračunskom računovodstvu. U razdoblju od 01. siječnja do 31. prosinca 2025. godine prihodi poslovanja ostvareni su u iznosu od 2.467.736,95 eura. Njaznačajnije povećanje prihoda poslovanja ostvareno je od poreza na imovinu, porez na proemt i potrošnju, tekuće pomoći temeljem prijenosa EU </w:t>
      </w:r>
      <w:r>
        <w:lastRenderedPageBreak/>
        <w:t>sredstava (program "Zaželi"). Rashodi poslovanja u razdoblju od 01. siječnja do 31. prosinca 2025. godine ostvareni su u iznosu od 1.898.923,10 eura. Najznačajnije povećanje rashoda evidentirano je na rashodima za električnu energiju (razlog ne slanje računa od strane HEP-a - poslani jednokratno), tekuće donacije u novcu (isplata božićnice, naknad aza novorođeno, sufinanciranje udžbenika), plaće za zaposlene (zbog povećanja koeficijenta), tekući prijenosi proračunskim korisnicima (povećanje plaće zaposlenima, troškovi održavanja opreme). U razdoblju od 01. siječnja do 31. prosinca 2025. godine ostvareni su prihodi od prodaje nefinacijske imovine u iznosu od 132.859,15 eura, prihodi su ostvareni prodajom zemljišta te grobnih mjesta. Rashodi za nabavu nefinancijske imovine su ostvareni u iznosu od 780.396,76 eura. Rashodi se odnose na izgradnju ceste, rekonstrukciju šetnice te nabavu opreme. U navedenom razdoblju nije bilo ostvarenih primitaka i izdataka od financijske imovine i zaduživanja, ali je bilo financijskih izdataka za otplatu dugoročnog zajma u iznosu od 115.053,84 eura. U razdoblju od 01. siječnja do 31. prosinca ostvaren je višak prihoda poslovanja u iznosu od 568.813,85 eura, manjak prihoda od nefinancijske imovine u iznosu od 647.537,61 eur, manjak od financijske imovine i zaduživanja u iznosu od 115.053,84 eura, slijedom čega je na kraju izvještajnog razdoblja ostvaren ukupan manjak prihoda i primitaka u iznosu od 193.777,60 EUR. Općina Jasenice nema pokrenutih sudskih sporova.</w:t>
      </w:r>
    </w:p>
    <w:p w14:paraId="601C9733" w14:textId="77777777" w:rsidR="007F6040" w:rsidRDefault="00000000">
      <w:r>
        <w:br/>
      </w:r>
    </w:p>
    <w:p w14:paraId="43E15E76" w14:textId="77777777" w:rsidR="007F6040"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232A72E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7F1B407"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E943E3E"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824B83A"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3BC4B89"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9AA7EAB"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CCA2CED" w14:textId="77777777" w:rsidR="007F6040" w:rsidRDefault="00000000">
            <w:pPr>
              <w:keepNext/>
              <w:keepLines/>
              <w:spacing w:after="0" w:line="240" w:lineRule="auto"/>
              <w:jc w:val="center"/>
            </w:pPr>
            <w:r>
              <w:rPr>
                <w:b/>
                <w:sz w:val="18"/>
              </w:rPr>
              <w:t>Indeks (%)</w:t>
            </w:r>
          </w:p>
        </w:tc>
      </w:tr>
      <w:tr w:rsidR="007F6040" w14:paraId="5CDADDB0" w14:textId="77777777">
        <w:tblPrEx>
          <w:tblCellMar>
            <w:top w:w="0" w:type="dxa"/>
            <w:bottom w:w="0" w:type="dxa"/>
          </w:tblCellMar>
        </w:tblPrEx>
        <w:trPr>
          <w:cantSplit/>
          <w:trHeight w:val="560"/>
        </w:trPr>
        <w:tc>
          <w:tcPr>
            <w:tcW w:w="700" w:type="dxa"/>
            <w:tcMar>
              <w:top w:w="0" w:type="dxa"/>
              <w:bottom w:w="0" w:type="dxa"/>
            </w:tcMar>
            <w:vAlign w:val="center"/>
          </w:tcPr>
          <w:p w14:paraId="2E8652CC" w14:textId="77777777" w:rsidR="007F6040" w:rsidRDefault="00000000">
            <w:pPr>
              <w:keepNext/>
              <w:keepLines/>
              <w:spacing w:after="0" w:line="240" w:lineRule="auto"/>
            </w:pPr>
            <w:r>
              <w:rPr>
                <w:sz w:val="18"/>
              </w:rPr>
              <w:t>613</w:t>
            </w:r>
          </w:p>
        </w:tc>
        <w:tc>
          <w:tcPr>
            <w:tcW w:w="3180" w:type="dxa"/>
            <w:tcMar>
              <w:top w:w="0" w:type="dxa"/>
              <w:bottom w:w="0" w:type="dxa"/>
            </w:tcMar>
            <w:vAlign w:val="center"/>
          </w:tcPr>
          <w:p w14:paraId="722317E6" w14:textId="77777777" w:rsidR="007F6040" w:rsidRDefault="00000000">
            <w:pPr>
              <w:keepNext/>
              <w:keepLines/>
              <w:spacing w:after="0" w:line="240" w:lineRule="auto"/>
            </w:pPr>
            <w:r>
              <w:rPr>
                <w:sz w:val="18"/>
              </w:rPr>
              <w:t>Porezi na imovinu (šifre 6131 do 6135)</w:t>
            </w:r>
          </w:p>
        </w:tc>
        <w:tc>
          <w:tcPr>
            <w:tcW w:w="700" w:type="dxa"/>
            <w:tcMar>
              <w:top w:w="0" w:type="dxa"/>
              <w:bottom w:w="0" w:type="dxa"/>
            </w:tcMar>
            <w:vAlign w:val="center"/>
          </w:tcPr>
          <w:p w14:paraId="4758D0CF" w14:textId="77777777" w:rsidR="007F6040" w:rsidRDefault="00000000">
            <w:pPr>
              <w:keepNext/>
              <w:keepLines/>
              <w:spacing w:after="0" w:line="240" w:lineRule="auto"/>
            </w:pPr>
            <w:r>
              <w:rPr>
                <w:sz w:val="18"/>
              </w:rPr>
              <w:t>613</w:t>
            </w:r>
          </w:p>
        </w:tc>
        <w:tc>
          <w:tcPr>
            <w:tcW w:w="1860" w:type="dxa"/>
            <w:tcMar>
              <w:top w:w="0" w:type="dxa"/>
              <w:bottom w:w="0" w:type="dxa"/>
            </w:tcMar>
            <w:vAlign w:val="center"/>
          </w:tcPr>
          <w:p w14:paraId="354F7196" w14:textId="77777777" w:rsidR="007F6040" w:rsidRDefault="00000000">
            <w:pPr>
              <w:keepNext/>
              <w:keepLines/>
              <w:spacing w:after="0" w:line="240" w:lineRule="auto"/>
              <w:jc w:val="right"/>
            </w:pPr>
            <w:r>
              <w:rPr>
                <w:sz w:val="18"/>
              </w:rPr>
              <w:t>440.859,51</w:t>
            </w:r>
          </w:p>
        </w:tc>
        <w:tc>
          <w:tcPr>
            <w:tcW w:w="1860" w:type="dxa"/>
            <w:tcMar>
              <w:top w:w="0" w:type="dxa"/>
              <w:bottom w:w="0" w:type="dxa"/>
            </w:tcMar>
            <w:vAlign w:val="center"/>
          </w:tcPr>
          <w:p w14:paraId="43C55FE8" w14:textId="77777777" w:rsidR="007F6040" w:rsidRDefault="00000000">
            <w:pPr>
              <w:keepNext/>
              <w:keepLines/>
              <w:spacing w:after="0" w:line="240" w:lineRule="auto"/>
              <w:jc w:val="right"/>
            </w:pPr>
            <w:r>
              <w:rPr>
                <w:sz w:val="18"/>
              </w:rPr>
              <w:t>547.684,14</w:t>
            </w:r>
          </w:p>
        </w:tc>
        <w:tc>
          <w:tcPr>
            <w:tcW w:w="700" w:type="dxa"/>
            <w:tcMar>
              <w:top w:w="0" w:type="dxa"/>
              <w:bottom w:w="0" w:type="dxa"/>
            </w:tcMar>
            <w:vAlign w:val="center"/>
          </w:tcPr>
          <w:p w14:paraId="05FD2E03" w14:textId="77777777" w:rsidR="007F6040" w:rsidRDefault="00000000">
            <w:pPr>
              <w:keepNext/>
              <w:keepLines/>
              <w:spacing w:after="0" w:line="240" w:lineRule="auto"/>
              <w:jc w:val="right"/>
            </w:pPr>
            <w:r>
              <w:rPr>
                <w:sz w:val="18"/>
              </w:rPr>
              <w:t>124,2</w:t>
            </w:r>
          </w:p>
        </w:tc>
      </w:tr>
    </w:tbl>
    <w:p w14:paraId="53779668" w14:textId="77777777" w:rsidR="007F6040" w:rsidRDefault="007F6040">
      <w:pPr>
        <w:spacing w:after="0"/>
      </w:pPr>
    </w:p>
    <w:p w14:paraId="2DD1FC15" w14:textId="77777777" w:rsidR="007F6040" w:rsidRDefault="00000000">
      <w:r>
        <w:t>Porez na imovinu ostvaren je u iznosu od 547.684,14 EUR, što je za 24,2% više u odnosu na isto izvještajno razdoblje 2024. godine. Odnosi se na plaćanje poreza na nekretnien i porez kuće za odmor.</w:t>
      </w:r>
    </w:p>
    <w:p w14:paraId="6BC08579" w14:textId="77777777" w:rsidR="007F6040" w:rsidRDefault="007F6040"/>
    <w:p w14:paraId="53CD569C" w14:textId="77777777" w:rsidR="007F6040"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05A96B6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7808EFE"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9FA6476"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5ECF9EE"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F3CEAFD"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F0FC958"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BAC2237" w14:textId="77777777" w:rsidR="007F6040" w:rsidRDefault="00000000">
            <w:pPr>
              <w:keepNext/>
              <w:keepLines/>
              <w:spacing w:after="0" w:line="240" w:lineRule="auto"/>
              <w:jc w:val="center"/>
            </w:pPr>
            <w:r>
              <w:rPr>
                <w:b/>
                <w:sz w:val="18"/>
              </w:rPr>
              <w:t>Indeks (%)</w:t>
            </w:r>
          </w:p>
        </w:tc>
      </w:tr>
      <w:tr w:rsidR="007F6040" w14:paraId="6EB23A3E" w14:textId="77777777">
        <w:tblPrEx>
          <w:tblCellMar>
            <w:top w:w="0" w:type="dxa"/>
            <w:bottom w:w="0" w:type="dxa"/>
          </w:tblCellMar>
        </w:tblPrEx>
        <w:trPr>
          <w:cantSplit/>
          <w:trHeight w:val="560"/>
        </w:trPr>
        <w:tc>
          <w:tcPr>
            <w:tcW w:w="700" w:type="dxa"/>
            <w:tcMar>
              <w:top w:w="0" w:type="dxa"/>
              <w:bottom w:w="0" w:type="dxa"/>
            </w:tcMar>
            <w:vAlign w:val="center"/>
          </w:tcPr>
          <w:p w14:paraId="4F892215" w14:textId="77777777" w:rsidR="007F6040" w:rsidRDefault="00000000">
            <w:pPr>
              <w:keepNext/>
              <w:keepLines/>
              <w:spacing w:after="0" w:line="240" w:lineRule="auto"/>
            </w:pPr>
            <w:r>
              <w:rPr>
                <w:sz w:val="18"/>
              </w:rPr>
              <w:t>6381</w:t>
            </w:r>
          </w:p>
        </w:tc>
        <w:tc>
          <w:tcPr>
            <w:tcW w:w="3180" w:type="dxa"/>
            <w:tcMar>
              <w:top w:w="0" w:type="dxa"/>
              <w:bottom w:w="0" w:type="dxa"/>
            </w:tcMar>
            <w:vAlign w:val="center"/>
          </w:tcPr>
          <w:p w14:paraId="5AED6229" w14:textId="77777777" w:rsidR="007F6040" w:rsidRDefault="00000000">
            <w:pPr>
              <w:keepNext/>
              <w:keepLines/>
              <w:spacing w:after="0" w:line="240" w:lineRule="auto"/>
            </w:pPr>
            <w:r>
              <w:rPr>
                <w:sz w:val="18"/>
              </w:rPr>
              <w:t>Tekuće pomoći temeljem prijenosa EU sredstava</w:t>
            </w:r>
          </w:p>
        </w:tc>
        <w:tc>
          <w:tcPr>
            <w:tcW w:w="700" w:type="dxa"/>
            <w:tcMar>
              <w:top w:w="0" w:type="dxa"/>
              <w:bottom w:w="0" w:type="dxa"/>
            </w:tcMar>
            <w:vAlign w:val="center"/>
          </w:tcPr>
          <w:p w14:paraId="5FDB9343" w14:textId="77777777" w:rsidR="007F6040" w:rsidRDefault="00000000">
            <w:pPr>
              <w:keepNext/>
              <w:keepLines/>
              <w:spacing w:after="0" w:line="240" w:lineRule="auto"/>
            </w:pPr>
            <w:r>
              <w:rPr>
                <w:sz w:val="18"/>
              </w:rPr>
              <w:t>6381</w:t>
            </w:r>
          </w:p>
        </w:tc>
        <w:tc>
          <w:tcPr>
            <w:tcW w:w="1860" w:type="dxa"/>
            <w:tcMar>
              <w:top w:w="0" w:type="dxa"/>
              <w:bottom w:w="0" w:type="dxa"/>
            </w:tcMar>
            <w:vAlign w:val="center"/>
          </w:tcPr>
          <w:p w14:paraId="05AD5F6A" w14:textId="77777777" w:rsidR="007F6040" w:rsidRDefault="00000000">
            <w:pPr>
              <w:keepNext/>
              <w:keepLines/>
              <w:spacing w:after="0" w:line="240" w:lineRule="auto"/>
              <w:jc w:val="right"/>
            </w:pPr>
            <w:r>
              <w:rPr>
                <w:sz w:val="18"/>
              </w:rPr>
              <w:t>35.888,74</w:t>
            </w:r>
          </w:p>
        </w:tc>
        <w:tc>
          <w:tcPr>
            <w:tcW w:w="1860" w:type="dxa"/>
            <w:tcMar>
              <w:top w:w="0" w:type="dxa"/>
              <w:bottom w:w="0" w:type="dxa"/>
            </w:tcMar>
            <w:vAlign w:val="center"/>
          </w:tcPr>
          <w:p w14:paraId="67321276" w14:textId="77777777" w:rsidR="007F6040" w:rsidRDefault="00000000">
            <w:pPr>
              <w:keepNext/>
              <w:keepLines/>
              <w:spacing w:after="0" w:line="240" w:lineRule="auto"/>
              <w:jc w:val="right"/>
            </w:pPr>
            <w:r>
              <w:rPr>
                <w:sz w:val="18"/>
              </w:rPr>
              <w:t>161.132,49</w:t>
            </w:r>
          </w:p>
        </w:tc>
        <w:tc>
          <w:tcPr>
            <w:tcW w:w="700" w:type="dxa"/>
            <w:tcMar>
              <w:top w:w="0" w:type="dxa"/>
              <w:bottom w:w="0" w:type="dxa"/>
            </w:tcMar>
            <w:vAlign w:val="center"/>
          </w:tcPr>
          <w:p w14:paraId="06FB3879" w14:textId="77777777" w:rsidR="007F6040" w:rsidRDefault="00000000">
            <w:pPr>
              <w:keepNext/>
              <w:keepLines/>
              <w:spacing w:after="0" w:line="240" w:lineRule="auto"/>
              <w:jc w:val="right"/>
            </w:pPr>
            <w:r>
              <w:rPr>
                <w:sz w:val="18"/>
              </w:rPr>
              <w:t>449,0</w:t>
            </w:r>
          </w:p>
        </w:tc>
      </w:tr>
    </w:tbl>
    <w:p w14:paraId="467156E2" w14:textId="77777777" w:rsidR="007F6040" w:rsidRDefault="007F6040">
      <w:pPr>
        <w:spacing w:after="0"/>
      </w:pPr>
    </w:p>
    <w:p w14:paraId="051EE769" w14:textId="77777777" w:rsidR="007F6040" w:rsidRDefault="00000000">
      <w:r>
        <w:t>Tekuće pomoći temelje prijenosa EU sredstava ostvarene su iznosu od 161.132,49 EUR, što je povećanje za 349 %, u odnosu na isto razdoblje 2024. godine. Odnose se na pomoći vezano za EU program "Zaželi", briga za starije.</w:t>
      </w:r>
    </w:p>
    <w:p w14:paraId="0DA04951" w14:textId="77777777" w:rsidR="007F6040" w:rsidRDefault="007F6040"/>
    <w:p w14:paraId="5929554E" w14:textId="77777777" w:rsidR="007F6040" w:rsidRDefault="00000000">
      <w:pPr>
        <w:keepNext/>
        <w:spacing w:line="240" w:lineRule="auto"/>
        <w:jc w:val="center"/>
      </w:pPr>
      <w:r>
        <w:rPr>
          <w:sz w:val="28"/>
        </w:rPr>
        <w:lastRenderedPageBreak/>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12CD8F2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1BA89F9"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C4BD9DF"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4F1ED44"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283ED0"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2FEAE19"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F69A435" w14:textId="77777777" w:rsidR="007F6040" w:rsidRDefault="00000000">
            <w:pPr>
              <w:keepNext/>
              <w:keepLines/>
              <w:spacing w:after="0" w:line="240" w:lineRule="auto"/>
              <w:jc w:val="center"/>
            </w:pPr>
            <w:r>
              <w:rPr>
                <w:b/>
                <w:sz w:val="18"/>
              </w:rPr>
              <w:t>Indeks (%)</w:t>
            </w:r>
          </w:p>
        </w:tc>
      </w:tr>
      <w:tr w:rsidR="007F6040" w14:paraId="3D9A3C65" w14:textId="77777777">
        <w:tblPrEx>
          <w:tblCellMar>
            <w:top w:w="0" w:type="dxa"/>
            <w:bottom w:w="0" w:type="dxa"/>
          </w:tblCellMar>
        </w:tblPrEx>
        <w:trPr>
          <w:cantSplit/>
          <w:trHeight w:val="560"/>
        </w:trPr>
        <w:tc>
          <w:tcPr>
            <w:tcW w:w="700" w:type="dxa"/>
            <w:tcMar>
              <w:top w:w="0" w:type="dxa"/>
              <w:bottom w:w="0" w:type="dxa"/>
            </w:tcMar>
            <w:vAlign w:val="center"/>
          </w:tcPr>
          <w:p w14:paraId="72F89191" w14:textId="77777777" w:rsidR="007F6040" w:rsidRDefault="00000000">
            <w:pPr>
              <w:keepNext/>
              <w:keepLines/>
              <w:spacing w:after="0" w:line="240" w:lineRule="auto"/>
            </w:pPr>
            <w:r>
              <w:rPr>
                <w:sz w:val="18"/>
              </w:rPr>
              <w:t>653</w:t>
            </w:r>
          </w:p>
        </w:tc>
        <w:tc>
          <w:tcPr>
            <w:tcW w:w="3180" w:type="dxa"/>
            <w:tcMar>
              <w:top w:w="0" w:type="dxa"/>
              <w:bottom w:w="0" w:type="dxa"/>
            </w:tcMar>
            <w:vAlign w:val="center"/>
          </w:tcPr>
          <w:p w14:paraId="44F56ACD" w14:textId="77777777" w:rsidR="007F6040" w:rsidRDefault="00000000">
            <w:pPr>
              <w:keepNext/>
              <w:keepLines/>
              <w:spacing w:after="0" w:line="240" w:lineRule="auto"/>
            </w:pPr>
            <w:r>
              <w:rPr>
                <w:sz w:val="18"/>
              </w:rPr>
              <w:t>Komunalni doprinosi i naknade (šifre 6531 do 6533)</w:t>
            </w:r>
          </w:p>
        </w:tc>
        <w:tc>
          <w:tcPr>
            <w:tcW w:w="700" w:type="dxa"/>
            <w:tcMar>
              <w:top w:w="0" w:type="dxa"/>
              <w:bottom w:w="0" w:type="dxa"/>
            </w:tcMar>
            <w:vAlign w:val="center"/>
          </w:tcPr>
          <w:p w14:paraId="160F0F85" w14:textId="77777777" w:rsidR="007F6040" w:rsidRDefault="00000000">
            <w:pPr>
              <w:keepNext/>
              <w:keepLines/>
              <w:spacing w:after="0" w:line="240" w:lineRule="auto"/>
            </w:pPr>
            <w:r>
              <w:rPr>
                <w:sz w:val="18"/>
              </w:rPr>
              <w:t>653</w:t>
            </w:r>
          </w:p>
        </w:tc>
        <w:tc>
          <w:tcPr>
            <w:tcW w:w="1860" w:type="dxa"/>
            <w:tcMar>
              <w:top w:w="0" w:type="dxa"/>
              <w:bottom w:w="0" w:type="dxa"/>
            </w:tcMar>
            <w:vAlign w:val="center"/>
          </w:tcPr>
          <w:p w14:paraId="5AD31B03" w14:textId="77777777" w:rsidR="007F6040" w:rsidRDefault="00000000">
            <w:pPr>
              <w:keepNext/>
              <w:keepLines/>
              <w:spacing w:after="0" w:line="240" w:lineRule="auto"/>
              <w:jc w:val="right"/>
            </w:pPr>
            <w:r>
              <w:rPr>
                <w:sz w:val="18"/>
              </w:rPr>
              <w:t>461.485,85</w:t>
            </w:r>
          </w:p>
        </w:tc>
        <w:tc>
          <w:tcPr>
            <w:tcW w:w="1860" w:type="dxa"/>
            <w:tcMar>
              <w:top w:w="0" w:type="dxa"/>
              <w:bottom w:w="0" w:type="dxa"/>
            </w:tcMar>
            <w:vAlign w:val="center"/>
          </w:tcPr>
          <w:p w14:paraId="6FC016AE" w14:textId="77777777" w:rsidR="007F6040" w:rsidRDefault="00000000">
            <w:pPr>
              <w:keepNext/>
              <w:keepLines/>
              <w:spacing w:after="0" w:line="240" w:lineRule="auto"/>
              <w:jc w:val="right"/>
            </w:pPr>
            <w:r>
              <w:rPr>
                <w:sz w:val="18"/>
              </w:rPr>
              <w:t>328.802,36</w:t>
            </w:r>
          </w:p>
        </w:tc>
        <w:tc>
          <w:tcPr>
            <w:tcW w:w="700" w:type="dxa"/>
            <w:tcMar>
              <w:top w:w="0" w:type="dxa"/>
              <w:bottom w:w="0" w:type="dxa"/>
            </w:tcMar>
            <w:vAlign w:val="center"/>
          </w:tcPr>
          <w:p w14:paraId="37331430" w14:textId="77777777" w:rsidR="007F6040" w:rsidRDefault="00000000">
            <w:pPr>
              <w:keepNext/>
              <w:keepLines/>
              <w:spacing w:after="0" w:line="240" w:lineRule="auto"/>
              <w:jc w:val="right"/>
            </w:pPr>
            <w:r>
              <w:rPr>
                <w:sz w:val="18"/>
              </w:rPr>
              <w:t>71,2</w:t>
            </w:r>
          </w:p>
        </w:tc>
      </w:tr>
    </w:tbl>
    <w:p w14:paraId="610BC90E" w14:textId="77777777" w:rsidR="007F6040" w:rsidRDefault="007F6040">
      <w:pPr>
        <w:spacing w:after="0"/>
      </w:pPr>
    </w:p>
    <w:p w14:paraId="1C2CFA2D" w14:textId="77777777" w:rsidR="007F6040" w:rsidRDefault="00000000">
      <w:r>
        <w:t>Komunalni dorpinosi i nakade su ostvareni u iznosu od 328.802,36 EUR, što je smanjenje za 28,8% u odnosu na isto razdoblje 2024. godine. Razlog smanjenja je što Upravni odjel koji izdaje građevinske dovole nije bio popunjen sa dovljnim brojem osoblja, pa iz tog razloga nije bilo izdavanja građveniskih dozvola.</w:t>
      </w:r>
    </w:p>
    <w:p w14:paraId="04864CE5" w14:textId="77777777" w:rsidR="007F6040" w:rsidRDefault="007F6040"/>
    <w:p w14:paraId="2F4097AD" w14:textId="77777777" w:rsidR="007F6040"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34F911A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C07A150"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BC44F42"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5215E9C"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C375307"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178EA8A"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6CA9669" w14:textId="77777777" w:rsidR="007F6040" w:rsidRDefault="00000000">
            <w:pPr>
              <w:keepNext/>
              <w:keepLines/>
              <w:spacing w:after="0" w:line="240" w:lineRule="auto"/>
              <w:jc w:val="center"/>
            </w:pPr>
            <w:r>
              <w:rPr>
                <w:b/>
                <w:sz w:val="18"/>
              </w:rPr>
              <w:t>Indeks (%)</w:t>
            </w:r>
          </w:p>
        </w:tc>
      </w:tr>
      <w:tr w:rsidR="007F6040" w14:paraId="52A3A476" w14:textId="77777777">
        <w:tblPrEx>
          <w:tblCellMar>
            <w:top w:w="0" w:type="dxa"/>
            <w:bottom w:w="0" w:type="dxa"/>
          </w:tblCellMar>
        </w:tblPrEx>
        <w:trPr>
          <w:cantSplit/>
          <w:trHeight w:val="560"/>
        </w:trPr>
        <w:tc>
          <w:tcPr>
            <w:tcW w:w="700" w:type="dxa"/>
            <w:tcMar>
              <w:top w:w="0" w:type="dxa"/>
              <w:bottom w:w="0" w:type="dxa"/>
            </w:tcMar>
            <w:vAlign w:val="center"/>
          </w:tcPr>
          <w:p w14:paraId="5227603A" w14:textId="77777777" w:rsidR="007F6040" w:rsidRDefault="00000000">
            <w:pPr>
              <w:keepNext/>
              <w:keepLines/>
              <w:spacing w:after="0" w:line="240" w:lineRule="auto"/>
            </w:pPr>
            <w:r>
              <w:rPr>
                <w:sz w:val="18"/>
              </w:rPr>
              <w:t>3111</w:t>
            </w:r>
          </w:p>
        </w:tc>
        <w:tc>
          <w:tcPr>
            <w:tcW w:w="3180" w:type="dxa"/>
            <w:tcMar>
              <w:top w:w="0" w:type="dxa"/>
              <w:bottom w:w="0" w:type="dxa"/>
            </w:tcMar>
            <w:vAlign w:val="center"/>
          </w:tcPr>
          <w:p w14:paraId="4BA3771F" w14:textId="77777777" w:rsidR="007F6040" w:rsidRDefault="00000000">
            <w:pPr>
              <w:keepNext/>
              <w:keepLines/>
              <w:spacing w:after="0" w:line="240" w:lineRule="auto"/>
            </w:pPr>
            <w:r>
              <w:rPr>
                <w:sz w:val="18"/>
              </w:rPr>
              <w:t>Plaće za redovan rad</w:t>
            </w:r>
          </w:p>
        </w:tc>
        <w:tc>
          <w:tcPr>
            <w:tcW w:w="700" w:type="dxa"/>
            <w:tcMar>
              <w:top w:w="0" w:type="dxa"/>
              <w:bottom w:w="0" w:type="dxa"/>
            </w:tcMar>
            <w:vAlign w:val="center"/>
          </w:tcPr>
          <w:p w14:paraId="591DC93C" w14:textId="77777777" w:rsidR="007F6040" w:rsidRDefault="00000000">
            <w:pPr>
              <w:keepNext/>
              <w:keepLines/>
              <w:spacing w:after="0" w:line="240" w:lineRule="auto"/>
            </w:pPr>
            <w:r>
              <w:rPr>
                <w:sz w:val="18"/>
              </w:rPr>
              <w:t>3111</w:t>
            </w:r>
          </w:p>
        </w:tc>
        <w:tc>
          <w:tcPr>
            <w:tcW w:w="1860" w:type="dxa"/>
            <w:tcMar>
              <w:top w:w="0" w:type="dxa"/>
              <w:bottom w:w="0" w:type="dxa"/>
            </w:tcMar>
            <w:vAlign w:val="center"/>
          </w:tcPr>
          <w:p w14:paraId="66BDEEFE" w14:textId="77777777" w:rsidR="007F6040" w:rsidRDefault="00000000">
            <w:pPr>
              <w:keepNext/>
              <w:keepLines/>
              <w:spacing w:after="0" w:line="240" w:lineRule="auto"/>
              <w:jc w:val="right"/>
            </w:pPr>
            <w:r>
              <w:rPr>
                <w:sz w:val="18"/>
              </w:rPr>
              <w:t>285.990,30</w:t>
            </w:r>
          </w:p>
        </w:tc>
        <w:tc>
          <w:tcPr>
            <w:tcW w:w="1860" w:type="dxa"/>
            <w:tcMar>
              <w:top w:w="0" w:type="dxa"/>
              <w:bottom w:w="0" w:type="dxa"/>
            </w:tcMar>
            <w:vAlign w:val="center"/>
          </w:tcPr>
          <w:p w14:paraId="1F866B34" w14:textId="77777777" w:rsidR="007F6040" w:rsidRDefault="00000000">
            <w:pPr>
              <w:keepNext/>
              <w:keepLines/>
              <w:spacing w:after="0" w:line="240" w:lineRule="auto"/>
              <w:jc w:val="right"/>
            </w:pPr>
            <w:r>
              <w:rPr>
                <w:sz w:val="18"/>
              </w:rPr>
              <w:t>373.362,25</w:t>
            </w:r>
          </w:p>
        </w:tc>
        <w:tc>
          <w:tcPr>
            <w:tcW w:w="700" w:type="dxa"/>
            <w:tcMar>
              <w:top w:w="0" w:type="dxa"/>
              <w:bottom w:w="0" w:type="dxa"/>
            </w:tcMar>
            <w:vAlign w:val="center"/>
          </w:tcPr>
          <w:p w14:paraId="02CB7712" w14:textId="77777777" w:rsidR="007F6040" w:rsidRDefault="00000000">
            <w:pPr>
              <w:keepNext/>
              <w:keepLines/>
              <w:spacing w:after="0" w:line="240" w:lineRule="auto"/>
              <w:jc w:val="right"/>
            </w:pPr>
            <w:r>
              <w:rPr>
                <w:sz w:val="18"/>
              </w:rPr>
              <w:t>130,6</w:t>
            </w:r>
          </w:p>
        </w:tc>
      </w:tr>
    </w:tbl>
    <w:p w14:paraId="6AE9222D" w14:textId="77777777" w:rsidR="007F6040" w:rsidRDefault="007F6040">
      <w:pPr>
        <w:spacing w:after="0"/>
      </w:pPr>
    </w:p>
    <w:p w14:paraId="0CD10AFE" w14:textId="77777777" w:rsidR="007F6040" w:rsidRDefault="00000000">
      <w:r>
        <w:t>Rashodi za zaposlene su ostvareni u iznosu od 373.362,25 eura, što je povećanje za 30,6 % nego u istom izvještajnom razdoblju 2024. godine. Razlog povećanja je povećanje plaće zaposlenih djelatnika.</w:t>
      </w:r>
    </w:p>
    <w:p w14:paraId="4A9F6274" w14:textId="77777777" w:rsidR="007F6040" w:rsidRDefault="007F6040"/>
    <w:p w14:paraId="5F90CE1C" w14:textId="77777777" w:rsidR="007F6040"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49EF22F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13FFD6F"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EEA6F6E"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2C19C37"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892A7DE"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D3EF133"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2B80D9D" w14:textId="77777777" w:rsidR="007F6040" w:rsidRDefault="00000000">
            <w:pPr>
              <w:keepNext/>
              <w:keepLines/>
              <w:spacing w:after="0" w:line="240" w:lineRule="auto"/>
              <w:jc w:val="center"/>
            </w:pPr>
            <w:r>
              <w:rPr>
                <w:b/>
                <w:sz w:val="18"/>
              </w:rPr>
              <w:t>Indeks (%)</w:t>
            </w:r>
          </w:p>
        </w:tc>
      </w:tr>
      <w:tr w:rsidR="007F6040" w14:paraId="67C38AF0" w14:textId="77777777">
        <w:tblPrEx>
          <w:tblCellMar>
            <w:top w:w="0" w:type="dxa"/>
            <w:bottom w:w="0" w:type="dxa"/>
          </w:tblCellMar>
        </w:tblPrEx>
        <w:trPr>
          <w:cantSplit/>
          <w:trHeight w:val="560"/>
        </w:trPr>
        <w:tc>
          <w:tcPr>
            <w:tcW w:w="700" w:type="dxa"/>
            <w:tcMar>
              <w:top w:w="0" w:type="dxa"/>
              <w:bottom w:w="0" w:type="dxa"/>
            </w:tcMar>
            <w:vAlign w:val="center"/>
          </w:tcPr>
          <w:p w14:paraId="761C4865" w14:textId="77777777" w:rsidR="007F6040" w:rsidRDefault="00000000">
            <w:pPr>
              <w:keepNext/>
              <w:keepLines/>
              <w:spacing w:after="0" w:line="240" w:lineRule="auto"/>
            </w:pPr>
            <w:r>
              <w:rPr>
                <w:sz w:val="18"/>
              </w:rPr>
              <w:t>3223</w:t>
            </w:r>
          </w:p>
        </w:tc>
        <w:tc>
          <w:tcPr>
            <w:tcW w:w="3180" w:type="dxa"/>
            <w:tcMar>
              <w:top w:w="0" w:type="dxa"/>
              <w:bottom w:w="0" w:type="dxa"/>
            </w:tcMar>
            <w:vAlign w:val="center"/>
          </w:tcPr>
          <w:p w14:paraId="36124A85" w14:textId="77777777" w:rsidR="007F6040" w:rsidRDefault="00000000">
            <w:pPr>
              <w:keepNext/>
              <w:keepLines/>
              <w:spacing w:after="0" w:line="240" w:lineRule="auto"/>
            </w:pPr>
            <w:r>
              <w:rPr>
                <w:sz w:val="18"/>
              </w:rPr>
              <w:t>Energija</w:t>
            </w:r>
          </w:p>
        </w:tc>
        <w:tc>
          <w:tcPr>
            <w:tcW w:w="700" w:type="dxa"/>
            <w:tcMar>
              <w:top w:w="0" w:type="dxa"/>
              <w:bottom w:w="0" w:type="dxa"/>
            </w:tcMar>
            <w:vAlign w:val="center"/>
          </w:tcPr>
          <w:p w14:paraId="76C1A5A8" w14:textId="77777777" w:rsidR="007F6040" w:rsidRDefault="00000000">
            <w:pPr>
              <w:keepNext/>
              <w:keepLines/>
              <w:spacing w:after="0" w:line="240" w:lineRule="auto"/>
            </w:pPr>
            <w:r>
              <w:rPr>
                <w:sz w:val="18"/>
              </w:rPr>
              <w:t>3223</w:t>
            </w:r>
          </w:p>
        </w:tc>
        <w:tc>
          <w:tcPr>
            <w:tcW w:w="1860" w:type="dxa"/>
            <w:tcMar>
              <w:top w:w="0" w:type="dxa"/>
              <w:bottom w:w="0" w:type="dxa"/>
            </w:tcMar>
            <w:vAlign w:val="center"/>
          </w:tcPr>
          <w:p w14:paraId="7DFD19F6" w14:textId="77777777" w:rsidR="007F6040" w:rsidRDefault="00000000">
            <w:pPr>
              <w:keepNext/>
              <w:keepLines/>
              <w:spacing w:after="0" w:line="240" w:lineRule="auto"/>
              <w:jc w:val="right"/>
            </w:pPr>
            <w:r>
              <w:rPr>
                <w:sz w:val="18"/>
              </w:rPr>
              <w:t>20.033,02</w:t>
            </w:r>
          </w:p>
        </w:tc>
        <w:tc>
          <w:tcPr>
            <w:tcW w:w="1860" w:type="dxa"/>
            <w:tcMar>
              <w:top w:w="0" w:type="dxa"/>
              <w:bottom w:w="0" w:type="dxa"/>
            </w:tcMar>
            <w:vAlign w:val="center"/>
          </w:tcPr>
          <w:p w14:paraId="71D9DCFD" w14:textId="77777777" w:rsidR="007F6040" w:rsidRDefault="00000000">
            <w:pPr>
              <w:keepNext/>
              <w:keepLines/>
              <w:spacing w:after="0" w:line="240" w:lineRule="auto"/>
              <w:jc w:val="right"/>
            </w:pPr>
            <w:r>
              <w:rPr>
                <w:sz w:val="18"/>
              </w:rPr>
              <w:t>147.201,12</w:t>
            </w:r>
          </w:p>
        </w:tc>
        <w:tc>
          <w:tcPr>
            <w:tcW w:w="700" w:type="dxa"/>
            <w:tcMar>
              <w:top w:w="0" w:type="dxa"/>
              <w:bottom w:w="0" w:type="dxa"/>
            </w:tcMar>
            <w:vAlign w:val="center"/>
          </w:tcPr>
          <w:p w14:paraId="4DFFC208" w14:textId="77777777" w:rsidR="007F6040" w:rsidRDefault="00000000">
            <w:pPr>
              <w:keepNext/>
              <w:keepLines/>
              <w:spacing w:after="0" w:line="240" w:lineRule="auto"/>
              <w:jc w:val="right"/>
            </w:pPr>
            <w:r>
              <w:rPr>
                <w:sz w:val="18"/>
              </w:rPr>
              <w:t>734,8</w:t>
            </w:r>
          </w:p>
        </w:tc>
      </w:tr>
    </w:tbl>
    <w:p w14:paraId="53B617D1" w14:textId="77777777" w:rsidR="007F6040" w:rsidRDefault="007F6040">
      <w:pPr>
        <w:spacing w:after="0"/>
      </w:pPr>
    </w:p>
    <w:p w14:paraId="0BBC85B8" w14:textId="77777777" w:rsidR="007F6040" w:rsidRDefault="00000000">
      <w:r>
        <w:t>Rashodi vezani za energiju su ostaveni u iznosu od 147.201,12 EUR, što je povećanje za 634,8% u odnosu na isto razdoblje 2024. godine. Razlog ovolikog povećanja je što računi nisu bili dostavljeni od strane HEP-a, računi poslani odjednom za razdoblje od 2. godine.</w:t>
      </w:r>
    </w:p>
    <w:p w14:paraId="5A62A0AF" w14:textId="77777777" w:rsidR="007F6040" w:rsidRDefault="007F6040"/>
    <w:p w14:paraId="14BB464C" w14:textId="77777777" w:rsidR="007F6040"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6B3B0AF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F849A96"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D2B698C"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57CFFD8"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76FCF17"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768AC74"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5ACA4CD" w14:textId="77777777" w:rsidR="007F6040" w:rsidRDefault="00000000">
            <w:pPr>
              <w:keepNext/>
              <w:keepLines/>
              <w:spacing w:after="0" w:line="240" w:lineRule="auto"/>
              <w:jc w:val="center"/>
            </w:pPr>
            <w:r>
              <w:rPr>
                <w:b/>
                <w:sz w:val="18"/>
              </w:rPr>
              <w:t>Indeks (%)</w:t>
            </w:r>
          </w:p>
        </w:tc>
      </w:tr>
      <w:tr w:rsidR="007F6040" w14:paraId="21A9B7F2" w14:textId="77777777">
        <w:tblPrEx>
          <w:tblCellMar>
            <w:top w:w="0" w:type="dxa"/>
            <w:bottom w:w="0" w:type="dxa"/>
          </w:tblCellMar>
        </w:tblPrEx>
        <w:trPr>
          <w:cantSplit/>
          <w:trHeight w:val="560"/>
        </w:trPr>
        <w:tc>
          <w:tcPr>
            <w:tcW w:w="700" w:type="dxa"/>
            <w:tcMar>
              <w:top w:w="0" w:type="dxa"/>
              <w:bottom w:w="0" w:type="dxa"/>
            </w:tcMar>
            <w:vAlign w:val="center"/>
          </w:tcPr>
          <w:p w14:paraId="53206BF0" w14:textId="77777777" w:rsidR="007F6040" w:rsidRDefault="00000000">
            <w:pPr>
              <w:keepNext/>
              <w:keepLines/>
              <w:spacing w:after="0" w:line="240" w:lineRule="auto"/>
            </w:pPr>
            <w:r>
              <w:rPr>
                <w:sz w:val="18"/>
              </w:rPr>
              <w:t>363</w:t>
            </w:r>
          </w:p>
        </w:tc>
        <w:tc>
          <w:tcPr>
            <w:tcW w:w="3180" w:type="dxa"/>
            <w:tcMar>
              <w:top w:w="0" w:type="dxa"/>
              <w:bottom w:w="0" w:type="dxa"/>
            </w:tcMar>
            <w:vAlign w:val="center"/>
          </w:tcPr>
          <w:p w14:paraId="1DD9B7AC" w14:textId="77777777" w:rsidR="007F6040" w:rsidRDefault="00000000">
            <w:pPr>
              <w:keepNext/>
              <w:keepLines/>
              <w:spacing w:after="0" w:line="240" w:lineRule="auto"/>
            </w:pPr>
            <w:r>
              <w:rPr>
                <w:sz w:val="18"/>
              </w:rPr>
              <w:t>Pomoći drugom proračunu i izvanproračunskim korisnicima (šifre 3631 do 3636)</w:t>
            </w:r>
          </w:p>
        </w:tc>
        <w:tc>
          <w:tcPr>
            <w:tcW w:w="700" w:type="dxa"/>
            <w:tcMar>
              <w:top w:w="0" w:type="dxa"/>
              <w:bottom w:w="0" w:type="dxa"/>
            </w:tcMar>
            <w:vAlign w:val="center"/>
          </w:tcPr>
          <w:p w14:paraId="44680106" w14:textId="77777777" w:rsidR="007F6040" w:rsidRDefault="00000000">
            <w:pPr>
              <w:keepNext/>
              <w:keepLines/>
              <w:spacing w:after="0" w:line="240" w:lineRule="auto"/>
            </w:pPr>
            <w:r>
              <w:rPr>
                <w:sz w:val="18"/>
              </w:rPr>
              <w:t>363</w:t>
            </w:r>
          </w:p>
        </w:tc>
        <w:tc>
          <w:tcPr>
            <w:tcW w:w="1860" w:type="dxa"/>
            <w:tcMar>
              <w:top w:w="0" w:type="dxa"/>
              <w:bottom w:w="0" w:type="dxa"/>
            </w:tcMar>
            <w:vAlign w:val="center"/>
          </w:tcPr>
          <w:p w14:paraId="64FC1E37" w14:textId="77777777" w:rsidR="007F6040" w:rsidRDefault="00000000">
            <w:pPr>
              <w:keepNext/>
              <w:keepLines/>
              <w:spacing w:after="0" w:line="240" w:lineRule="auto"/>
              <w:jc w:val="right"/>
            </w:pPr>
            <w:r>
              <w:rPr>
                <w:sz w:val="18"/>
              </w:rPr>
              <w:t>0,00</w:t>
            </w:r>
          </w:p>
        </w:tc>
        <w:tc>
          <w:tcPr>
            <w:tcW w:w="1860" w:type="dxa"/>
            <w:tcMar>
              <w:top w:w="0" w:type="dxa"/>
              <w:bottom w:w="0" w:type="dxa"/>
            </w:tcMar>
            <w:vAlign w:val="center"/>
          </w:tcPr>
          <w:p w14:paraId="3720186B" w14:textId="77777777" w:rsidR="007F6040" w:rsidRDefault="00000000">
            <w:pPr>
              <w:keepNext/>
              <w:keepLines/>
              <w:spacing w:after="0" w:line="240" w:lineRule="auto"/>
              <w:jc w:val="right"/>
            </w:pPr>
            <w:r>
              <w:rPr>
                <w:sz w:val="18"/>
              </w:rPr>
              <w:t>44.582,61</w:t>
            </w:r>
          </w:p>
        </w:tc>
        <w:tc>
          <w:tcPr>
            <w:tcW w:w="700" w:type="dxa"/>
            <w:tcMar>
              <w:top w:w="0" w:type="dxa"/>
              <w:bottom w:w="0" w:type="dxa"/>
            </w:tcMar>
            <w:vAlign w:val="center"/>
          </w:tcPr>
          <w:p w14:paraId="6555A50C" w14:textId="77777777" w:rsidR="007F6040" w:rsidRDefault="00000000">
            <w:pPr>
              <w:keepNext/>
              <w:keepLines/>
              <w:spacing w:after="0" w:line="240" w:lineRule="auto"/>
              <w:jc w:val="right"/>
            </w:pPr>
            <w:r>
              <w:rPr>
                <w:sz w:val="18"/>
              </w:rPr>
              <w:t>-</w:t>
            </w:r>
          </w:p>
        </w:tc>
      </w:tr>
    </w:tbl>
    <w:p w14:paraId="070278B0" w14:textId="77777777" w:rsidR="007F6040" w:rsidRDefault="007F6040">
      <w:pPr>
        <w:spacing w:after="0"/>
      </w:pPr>
    </w:p>
    <w:p w14:paraId="04DCAD24" w14:textId="77777777" w:rsidR="007F6040" w:rsidRDefault="00000000">
      <w:r>
        <w:lastRenderedPageBreak/>
        <w:t>Pomoći drugom proračunu i izvanproračunskim korisnicima su izvršene u iznosu od 44.582,61 EUR, a odnosi se na sufinancijranje zajedničkog komunalnog odjela.</w:t>
      </w:r>
    </w:p>
    <w:p w14:paraId="20EAF035" w14:textId="77777777" w:rsidR="007F6040" w:rsidRDefault="007F6040"/>
    <w:p w14:paraId="700DE895" w14:textId="77777777" w:rsidR="007F6040"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1BD8994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0A09955"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C273FCD"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8C760DB"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3DB930A"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9A4CC89"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2477ECE" w14:textId="77777777" w:rsidR="007F6040" w:rsidRDefault="00000000">
            <w:pPr>
              <w:keepNext/>
              <w:keepLines/>
              <w:spacing w:after="0" w:line="240" w:lineRule="auto"/>
              <w:jc w:val="center"/>
            </w:pPr>
            <w:r>
              <w:rPr>
                <w:b/>
                <w:sz w:val="18"/>
              </w:rPr>
              <w:t>Indeks (%)</w:t>
            </w:r>
          </w:p>
        </w:tc>
      </w:tr>
      <w:tr w:rsidR="007F6040" w14:paraId="1406C04D" w14:textId="77777777">
        <w:tblPrEx>
          <w:tblCellMar>
            <w:top w:w="0" w:type="dxa"/>
            <w:bottom w:w="0" w:type="dxa"/>
          </w:tblCellMar>
        </w:tblPrEx>
        <w:trPr>
          <w:cantSplit/>
          <w:trHeight w:val="560"/>
        </w:trPr>
        <w:tc>
          <w:tcPr>
            <w:tcW w:w="700" w:type="dxa"/>
            <w:tcMar>
              <w:top w:w="0" w:type="dxa"/>
              <w:bottom w:w="0" w:type="dxa"/>
            </w:tcMar>
            <w:vAlign w:val="center"/>
          </w:tcPr>
          <w:p w14:paraId="5F7CF69B" w14:textId="77777777" w:rsidR="007F6040" w:rsidRDefault="00000000">
            <w:pPr>
              <w:keepNext/>
              <w:keepLines/>
              <w:spacing w:after="0" w:line="240" w:lineRule="auto"/>
            </w:pPr>
            <w:r>
              <w:rPr>
                <w:sz w:val="18"/>
              </w:rPr>
              <w:t>3672</w:t>
            </w:r>
          </w:p>
        </w:tc>
        <w:tc>
          <w:tcPr>
            <w:tcW w:w="3180" w:type="dxa"/>
            <w:tcMar>
              <w:top w:w="0" w:type="dxa"/>
              <w:bottom w:w="0" w:type="dxa"/>
            </w:tcMar>
            <w:vAlign w:val="center"/>
          </w:tcPr>
          <w:p w14:paraId="580D92E4" w14:textId="77777777" w:rsidR="007F6040" w:rsidRDefault="00000000">
            <w:pPr>
              <w:keepNext/>
              <w:keepLines/>
              <w:spacing w:after="0" w:line="240" w:lineRule="auto"/>
            </w:pPr>
            <w:r>
              <w:rPr>
                <w:sz w:val="18"/>
              </w:rPr>
              <w:t>Prijenosi proračunskim korisnicima iz nadležnog proračuna za financiranje rashoda poslovanja</w:t>
            </w:r>
          </w:p>
        </w:tc>
        <w:tc>
          <w:tcPr>
            <w:tcW w:w="700" w:type="dxa"/>
            <w:tcMar>
              <w:top w:w="0" w:type="dxa"/>
              <w:bottom w:w="0" w:type="dxa"/>
            </w:tcMar>
            <w:vAlign w:val="center"/>
          </w:tcPr>
          <w:p w14:paraId="1BC914F7" w14:textId="77777777" w:rsidR="007F6040" w:rsidRDefault="00000000">
            <w:pPr>
              <w:keepNext/>
              <w:keepLines/>
              <w:spacing w:after="0" w:line="240" w:lineRule="auto"/>
            </w:pPr>
            <w:r>
              <w:rPr>
                <w:sz w:val="18"/>
              </w:rPr>
              <w:t>3672</w:t>
            </w:r>
          </w:p>
        </w:tc>
        <w:tc>
          <w:tcPr>
            <w:tcW w:w="1860" w:type="dxa"/>
            <w:tcMar>
              <w:top w:w="0" w:type="dxa"/>
              <w:bottom w:w="0" w:type="dxa"/>
            </w:tcMar>
            <w:vAlign w:val="center"/>
          </w:tcPr>
          <w:p w14:paraId="0C35FCEF" w14:textId="77777777" w:rsidR="007F6040" w:rsidRDefault="00000000">
            <w:pPr>
              <w:keepNext/>
              <w:keepLines/>
              <w:spacing w:after="0" w:line="240" w:lineRule="auto"/>
              <w:jc w:val="right"/>
            </w:pPr>
            <w:r>
              <w:rPr>
                <w:sz w:val="18"/>
              </w:rPr>
              <w:t>211.734,67</w:t>
            </w:r>
          </w:p>
        </w:tc>
        <w:tc>
          <w:tcPr>
            <w:tcW w:w="1860" w:type="dxa"/>
            <w:tcMar>
              <w:top w:w="0" w:type="dxa"/>
              <w:bottom w:w="0" w:type="dxa"/>
            </w:tcMar>
            <w:vAlign w:val="center"/>
          </w:tcPr>
          <w:p w14:paraId="0E350EF4" w14:textId="77777777" w:rsidR="007F6040" w:rsidRDefault="00000000">
            <w:pPr>
              <w:keepNext/>
              <w:keepLines/>
              <w:spacing w:after="0" w:line="240" w:lineRule="auto"/>
              <w:jc w:val="right"/>
            </w:pPr>
            <w:r>
              <w:rPr>
                <w:sz w:val="18"/>
              </w:rPr>
              <w:t>285.246,32</w:t>
            </w:r>
          </w:p>
        </w:tc>
        <w:tc>
          <w:tcPr>
            <w:tcW w:w="700" w:type="dxa"/>
            <w:tcMar>
              <w:top w:w="0" w:type="dxa"/>
              <w:bottom w:w="0" w:type="dxa"/>
            </w:tcMar>
            <w:vAlign w:val="center"/>
          </w:tcPr>
          <w:p w14:paraId="248B6DF9" w14:textId="77777777" w:rsidR="007F6040" w:rsidRDefault="00000000">
            <w:pPr>
              <w:keepNext/>
              <w:keepLines/>
              <w:spacing w:after="0" w:line="240" w:lineRule="auto"/>
              <w:jc w:val="right"/>
            </w:pPr>
            <w:r>
              <w:rPr>
                <w:sz w:val="18"/>
              </w:rPr>
              <w:t>134,7</w:t>
            </w:r>
          </w:p>
        </w:tc>
      </w:tr>
    </w:tbl>
    <w:p w14:paraId="620C1174" w14:textId="77777777" w:rsidR="007F6040" w:rsidRDefault="007F6040">
      <w:pPr>
        <w:spacing w:after="0"/>
      </w:pPr>
    </w:p>
    <w:p w14:paraId="040673EC" w14:textId="77777777" w:rsidR="007F6040" w:rsidRDefault="00000000">
      <w:r>
        <w:t>Prijenosi proračunskim korisnicima iz nadležnog proračuna za fiannciranje rashoda poslovanja su ostvareni u iznosu od 285.246,32 EUR, što je povećanje za 34,7 % u odnosu na isto razdoblje 2024. godine. Razlog povećanja je povećanje plaće zaposlenih, te održavanje opreme.</w:t>
      </w:r>
    </w:p>
    <w:p w14:paraId="0699E3FA" w14:textId="77777777" w:rsidR="007F6040" w:rsidRDefault="007F6040"/>
    <w:p w14:paraId="58CBACFC" w14:textId="77777777" w:rsidR="007F6040"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08F83CA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8B81E1C"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A67D47D"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C4FA1B8"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FBCF50"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84CDDC5"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E4A0C4" w14:textId="77777777" w:rsidR="007F6040" w:rsidRDefault="00000000">
            <w:pPr>
              <w:keepNext/>
              <w:keepLines/>
              <w:spacing w:after="0" w:line="240" w:lineRule="auto"/>
              <w:jc w:val="center"/>
            </w:pPr>
            <w:r>
              <w:rPr>
                <w:b/>
                <w:sz w:val="18"/>
              </w:rPr>
              <w:t>Indeks (%)</w:t>
            </w:r>
          </w:p>
        </w:tc>
      </w:tr>
      <w:tr w:rsidR="007F6040" w14:paraId="6214DE73" w14:textId="77777777">
        <w:tblPrEx>
          <w:tblCellMar>
            <w:top w:w="0" w:type="dxa"/>
            <w:bottom w:w="0" w:type="dxa"/>
          </w:tblCellMar>
        </w:tblPrEx>
        <w:trPr>
          <w:cantSplit/>
          <w:trHeight w:val="560"/>
        </w:trPr>
        <w:tc>
          <w:tcPr>
            <w:tcW w:w="700" w:type="dxa"/>
            <w:tcMar>
              <w:top w:w="0" w:type="dxa"/>
              <w:bottom w:w="0" w:type="dxa"/>
            </w:tcMar>
            <w:vAlign w:val="center"/>
          </w:tcPr>
          <w:p w14:paraId="363B5DAF" w14:textId="77777777" w:rsidR="007F6040" w:rsidRDefault="00000000">
            <w:pPr>
              <w:keepNext/>
              <w:keepLines/>
              <w:spacing w:after="0" w:line="240" w:lineRule="auto"/>
            </w:pPr>
            <w:r>
              <w:rPr>
                <w:sz w:val="18"/>
              </w:rPr>
              <w:t>3861</w:t>
            </w:r>
          </w:p>
        </w:tc>
        <w:tc>
          <w:tcPr>
            <w:tcW w:w="3180" w:type="dxa"/>
            <w:tcMar>
              <w:top w:w="0" w:type="dxa"/>
              <w:bottom w:w="0" w:type="dxa"/>
            </w:tcMar>
            <w:vAlign w:val="center"/>
          </w:tcPr>
          <w:p w14:paraId="1E85D0F4" w14:textId="77777777" w:rsidR="007F6040" w:rsidRDefault="00000000">
            <w:pPr>
              <w:keepNext/>
              <w:keepLines/>
              <w:spacing w:after="0" w:line="240" w:lineRule="auto"/>
            </w:pPr>
            <w:r>
              <w:rPr>
                <w:sz w:val="18"/>
              </w:rPr>
              <w:t>Kapitalne pomoći kreditnim i ostalim financijskim institucijama te trgovačkim društvima u javnom sektoru</w:t>
            </w:r>
          </w:p>
        </w:tc>
        <w:tc>
          <w:tcPr>
            <w:tcW w:w="700" w:type="dxa"/>
            <w:tcMar>
              <w:top w:w="0" w:type="dxa"/>
              <w:bottom w:w="0" w:type="dxa"/>
            </w:tcMar>
            <w:vAlign w:val="center"/>
          </w:tcPr>
          <w:p w14:paraId="0EADD3F8" w14:textId="77777777" w:rsidR="007F6040" w:rsidRDefault="00000000">
            <w:pPr>
              <w:keepNext/>
              <w:keepLines/>
              <w:spacing w:after="0" w:line="240" w:lineRule="auto"/>
            </w:pPr>
            <w:r>
              <w:rPr>
                <w:sz w:val="18"/>
              </w:rPr>
              <w:t>3861</w:t>
            </w:r>
          </w:p>
        </w:tc>
        <w:tc>
          <w:tcPr>
            <w:tcW w:w="1860" w:type="dxa"/>
            <w:tcMar>
              <w:top w:w="0" w:type="dxa"/>
              <w:bottom w:w="0" w:type="dxa"/>
            </w:tcMar>
            <w:vAlign w:val="center"/>
          </w:tcPr>
          <w:p w14:paraId="3DA994D4" w14:textId="77777777" w:rsidR="007F6040" w:rsidRDefault="00000000">
            <w:pPr>
              <w:keepNext/>
              <w:keepLines/>
              <w:spacing w:after="0" w:line="240" w:lineRule="auto"/>
              <w:jc w:val="right"/>
            </w:pPr>
            <w:r>
              <w:rPr>
                <w:sz w:val="18"/>
              </w:rPr>
              <w:t>0,00</w:t>
            </w:r>
          </w:p>
        </w:tc>
        <w:tc>
          <w:tcPr>
            <w:tcW w:w="1860" w:type="dxa"/>
            <w:tcMar>
              <w:top w:w="0" w:type="dxa"/>
              <w:bottom w:w="0" w:type="dxa"/>
            </w:tcMar>
            <w:vAlign w:val="center"/>
          </w:tcPr>
          <w:p w14:paraId="2DBF6AA6" w14:textId="77777777" w:rsidR="007F6040" w:rsidRDefault="00000000">
            <w:pPr>
              <w:keepNext/>
              <w:keepLines/>
              <w:spacing w:after="0" w:line="240" w:lineRule="auto"/>
              <w:jc w:val="right"/>
            </w:pPr>
            <w:r>
              <w:rPr>
                <w:sz w:val="18"/>
              </w:rPr>
              <w:t>41.717,60</w:t>
            </w:r>
          </w:p>
        </w:tc>
        <w:tc>
          <w:tcPr>
            <w:tcW w:w="700" w:type="dxa"/>
            <w:tcMar>
              <w:top w:w="0" w:type="dxa"/>
              <w:bottom w:w="0" w:type="dxa"/>
            </w:tcMar>
            <w:vAlign w:val="center"/>
          </w:tcPr>
          <w:p w14:paraId="236B2FC8" w14:textId="77777777" w:rsidR="007F6040" w:rsidRDefault="00000000">
            <w:pPr>
              <w:keepNext/>
              <w:keepLines/>
              <w:spacing w:after="0" w:line="240" w:lineRule="auto"/>
              <w:jc w:val="right"/>
            </w:pPr>
            <w:r>
              <w:rPr>
                <w:sz w:val="18"/>
              </w:rPr>
              <w:t>-</w:t>
            </w:r>
          </w:p>
        </w:tc>
      </w:tr>
    </w:tbl>
    <w:p w14:paraId="55A6D6F7" w14:textId="77777777" w:rsidR="007F6040" w:rsidRDefault="007F6040">
      <w:pPr>
        <w:spacing w:after="0"/>
      </w:pPr>
    </w:p>
    <w:p w14:paraId="7C919EDD" w14:textId="77777777" w:rsidR="007F6040" w:rsidRDefault="00000000">
      <w:r>
        <w:t>Kapitalne pomoći kreditnim i ostalim financijskim institucijama te trgovačkim društvima u javnom sektoru ostvarene su iznosu od 41.717,60 EUR, a odnosi se na izgradnju vodoopskrbe.</w:t>
      </w:r>
    </w:p>
    <w:p w14:paraId="79887C04" w14:textId="77777777" w:rsidR="007F6040" w:rsidRDefault="007F6040"/>
    <w:p w14:paraId="040AAFDA" w14:textId="77777777" w:rsidR="007F6040" w:rsidRDefault="00000000">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0F5739E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908DE31"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440C6C8"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416BD59"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76ADF3E"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A03142F"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32A0D90" w14:textId="77777777" w:rsidR="007F6040" w:rsidRDefault="00000000">
            <w:pPr>
              <w:keepNext/>
              <w:keepLines/>
              <w:spacing w:after="0" w:line="240" w:lineRule="auto"/>
              <w:jc w:val="center"/>
            </w:pPr>
            <w:r>
              <w:rPr>
                <w:b/>
                <w:sz w:val="18"/>
              </w:rPr>
              <w:t>Indeks (%)</w:t>
            </w:r>
          </w:p>
        </w:tc>
      </w:tr>
      <w:tr w:rsidR="007F6040" w14:paraId="20FA4B62" w14:textId="77777777">
        <w:tblPrEx>
          <w:tblCellMar>
            <w:top w:w="0" w:type="dxa"/>
            <w:bottom w:w="0" w:type="dxa"/>
          </w:tblCellMar>
        </w:tblPrEx>
        <w:trPr>
          <w:cantSplit/>
          <w:trHeight w:val="560"/>
        </w:trPr>
        <w:tc>
          <w:tcPr>
            <w:tcW w:w="700" w:type="dxa"/>
            <w:tcMar>
              <w:top w:w="0" w:type="dxa"/>
              <w:bottom w:w="0" w:type="dxa"/>
            </w:tcMar>
            <w:vAlign w:val="center"/>
          </w:tcPr>
          <w:p w14:paraId="20547483" w14:textId="77777777" w:rsidR="007F6040" w:rsidRDefault="00000000">
            <w:pPr>
              <w:keepNext/>
              <w:keepLines/>
              <w:spacing w:after="0" w:line="240" w:lineRule="auto"/>
            </w:pPr>
            <w:r>
              <w:rPr>
                <w:sz w:val="18"/>
              </w:rPr>
              <w:t>71</w:t>
            </w:r>
          </w:p>
        </w:tc>
        <w:tc>
          <w:tcPr>
            <w:tcW w:w="3180" w:type="dxa"/>
            <w:tcMar>
              <w:top w:w="0" w:type="dxa"/>
              <w:bottom w:w="0" w:type="dxa"/>
            </w:tcMar>
            <w:vAlign w:val="center"/>
          </w:tcPr>
          <w:p w14:paraId="63067E29" w14:textId="77777777" w:rsidR="007F6040" w:rsidRDefault="00000000">
            <w:pPr>
              <w:keepNext/>
              <w:keepLines/>
              <w:spacing w:after="0" w:line="240" w:lineRule="auto"/>
            </w:pPr>
            <w:r>
              <w:rPr>
                <w:sz w:val="18"/>
              </w:rPr>
              <w:t>Prihodi od prodaje neproizvedene dugotrajne imovine (šifre 711+712)</w:t>
            </w:r>
          </w:p>
        </w:tc>
        <w:tc>
          <w:tcPr>
            <w:tcW w:w="700" w:type="dxa"/>
            <w:tcMar>
              <w:top w:w="0" w:type="dxa"/>
              <w:bottom w:w="0" w:type="dxa"/>
            </w:tcMar>
            <w:vAlign w:val="center"/>
          </w:tcPr>
          <w:p w14:paraId="0B22CA0F" w14:textId="77777777" w:rsidR="007F6040" w:rsidRDefault="00000000">
            <w:pPr>
              <w:keepNext/>
              <w:keepLines/>
              <w:spacing w:after="0" w:line="240" w:lineRule="auto"/>
            </w:pPr>
            <w:r>
              <w:rPr>
                <w:sz w:val="18"/>
              </w:rPr>
              <w:t>71</w:t>
            </w:r>
          </w:p>
        </w:tc>
        <w:tc>
          <w:tcPr>
            <w:tcW w:w="1860" w:type="dxa"/>
            <w:tcMar>
              <w:top w:w="0" w:type="dxa"/>
              <w:bottom w:w="0" w:type="dxa"/>
            </w:tcMar>
            <w:vAlign w:val="center"/>
          </w:tcPr>
          <w:p w14:paraId="50AE48C9" w14:textId="77777777" w:rsidR="007F6040" w:rsidRDefault="00000000">
            <w:pPr>
              <w:keepNext/>
              <w:keepLines/>
              <w:spacing w:after="0" w:line="240" w:lineRule="auto"/>
              <w:jc w:val="right"/>
            </w:pPr>
            <w:r>
              <w:rPr>
                <w:sz w:val="18"/>
              </w:rPr>
              <w:t>68.434,76</w:t>
            </w:r>
          </w:p>
        </w:tc>
        <w:tc>
          <w:tcPr>
            <w:tcW w:w="1860" w:type="dxa"/>
            <w:tcMar>
              <w:top w:w="0" w:type="dxa"/>
              <w:bottom w:w="0" w:type="dxa"/>
            </w:tcMar>
            <w:vAlign w:val="center"/>
          </w:tcPr>
          <w:p w14:paraId="492B2EB8" w14:textId="77777777" w:rsidR="007F6040" w:rsidRDefault="00000000">
            <w:pPr>
              <w:keepNext/>
              <w:keepLines/>
              <w:spacing w:after="0" w:line="240" w:lineRule="auto"/>
              <w:jc w:val="right"/>
            </w:pPr>
            <w:r>
              <w:rPr>
                <w:sz w:val="18"/>
              </w:rPr>
              <w:t>132.859,15</w:t>
            </w:r>
          </w:p>
        </w:tc>
        <w:tc>
          <w:tcPr>
            <w:tcW w:w="700" w:type="dxa"/>
            <w:tcMar>
              <w:top w:w="0" w:type="dxa"/>
              <w:bottom w:w="0" w:type="dxa"/>
            </w:tcMar>
            <w:vAlign w:val="center"/>
          </w:tcPr>
          <w:p w14:paraId="18AC31AC" w14:textId="77777777" w:rsidR="007F6040" w:rsidRDefault="00000000">
            <w:pPr>
              <w:keepNext/>
              <w:keepLines/>
              <w:spacing w:after="0" w:line="240" w:lineRule="auto"/>
              <w:jc w:val="right"/>
            </w:pPr>
            <w:r>
              <w:rPr>
                <w:sz w:val="18"/>
              </w:rPr>
              <w:t>194,1</w:t>
            </w:r>
          </w:p>
        </w:tc>
      </w:tr>
    </w:tbl>
    <w:p w14:paraId="3D2AB569" w14:textId="77777777" w:rsidR="007F6040" w:rsidRDefault="007F6040">
      <w:pPr>
        <w:spacing w:after="0"/>
      </w:pPr>
    </w:p>
    <w:p w14:paraId="2A7E4993" w14:textId="77777777" w:rsidR="007F6040" w:rsidRDefault="00000000">
      <w:r>
        <w:t>Prihodi od prodaje neproizvedene dugotrajne imovine ostvareni su u iznsou od 132.869,15 EUR, što je povećanje za 94,1 % u odnosu na isto razdoblje 2024. godine,  a odnosi se na prodaju zemljišta.</w:t>
      </w:r>
    </w:p>
    <w:p w14:paraId="49D94A5E" w14:textId="77777777" w:rsidR="007F6040" w:rsidRDefault="007F6040"/>
    <w:p w14:paraId="3006DA4E" w14:textId="77777777" w:rsidR="007F6040" w:rsidRDefault="00000000">
      <w:pPr>
        <w:keepNext/>
        <w:spacing w:line="240" w:lineRule="auto"/>
        <w:jc w:val="center"/>
      </w:pPr>
      <w:r>
        <w:rPr>
          <w:sz w:val="28"/>
        </w:rPr>
        <w:lastRenderedPageBreak/>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4AF427C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1F1BA3B"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1821F63"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7FAC40C"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A3FEB35" w14:textId="77777777" w:rsidR="007F604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12F3662" w14:textId="77777777" w:rsidR="007F604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B46172E" w14:textId="77777777" w:rsidR="007F6040" w:rsidRDefault="00000000">
            <w:pPr>
              <w:keepNext/>
              <w:keepLines/>
              <w:spacing w:after="0" w:line="240" w:lineRule="auto"/>
              <w:jc w:val="center"/>
            </w:pPr>
            <w:r>
              <w:rPr>
                <w:b/>
                <w:sz w:val="18"/>
              </w:rPr>
              <w:t>Indeks (%)</w:t>
            </w:r>
          </w:p>
        </w:tc>
      </w:tr>
      <w:tr w:rsidR="007F6040" w14:paraId="600FE084" w14:textId="77777777">
        <w:tblPrEx>
          <w:tblCellMar>
            <w:top w:w="0" w:type="dxa"/>
            <w:bottom w:w="0" w:type="dxa"/>
          </w:tblCellMar>
        </w:tblPrEx>
        <w:trPr>
          <w:cantSplit/>
          <w:trHeight w:val="560"/>
        </w:trPr>
        <w:tc>
          <w:tcPr>
            <w:tcW w:w="700" w:type="dxa"/>
            <w:tcMar>
              <w:top w:w="0" w:type="dxa"/>
              <w:bottom w:w="0" w:type="dxa"/>
            </w:tcMar>
            <w:vAlign w:val="center"/>
          </w:tcPr>
          <w:p w14:paraId="13A72F67" w14:textId="77777777" w:rsidR="007F6040" w:rsidRDefault="00000000">
            <w:pPr>
              <w:keepNext/>
              <w:keepLines/>
              <w:spacing w:after="0" w:line="240" w:lineRule="auto"/>
            </w:pPr>
            <w:r>
              <w:rPr>
                <w:sz w:val="18"/>
              </w:rPr>
              <w:t>4227</w:t>
            </w:r>
          </w:p>
        </w:tc>
        <w:tc>
          <w:tcPr>
            <w:tcW w:w="3180" w:type="dxa"/>
            <w:tcMar>
              <w:top w:w="0" w:type="dxa"/>
              <w:bottom w:w="0" w:type="dxa"/>
            </w:tcMar>
            <w:vAlign w:val="center"/>
          </w:tcPr>
          <w:p w14:paraId="0FD22CAE" w14:textId="77777777" w:rsidR="007F6040" w:rsidRDefault="00000000">
            <w:pPr>
              <w:keepNext/>
              <w:keepLines/>
              <w:spacing w:after="0" w:line="240" w:lineRule="auto"/>
            </w:pPr>
            <w:r>
              <w:rPr>
                <w:sz w:val="18"/>
              </w:rPr>
              <w:t>Uređaji, strojevi i oprema za ostale namjene</w:t>
            </w:r>
          </w:p>
        </w:tc>
        <w:tc>
          <w:tcPr>
            <w:tcW w:w="700" w:type="dxa"/>
            <w:tcMar>
              <w:top w:w="0" w:type="dxa"/>
              <w:bottom w:w="0" w:type="dxa"/>
            </w:tcMar>
            <w:vAlign w:val="center"/>
          </w:tcPr>
          <w:p w14:paraId="0D08D3C6" w14:textId="77777777" w:rsidR="007F6040" w:rsidRDefault="00000000">
            <w:pPr>
              <w:keepNext/>
              <w:keepLines/>
              <w:spacing w:after="0" w:line="240" w:lineRule="auto"/>
            </w:pPr>
            <w:r>
              <w:rPr>
                <w:sz w:val="18"/>
              </w:rPr>
              <w:t>4227</w:t>
            </w:r>
          </w:p>
        </w:tc>
        <w:tc>
          <w:tcPr>
            <w:tcW w:w="1860" w:type="dxa"/>
            <w:tcMar>
              <w:top w:w="0" w:type="dxa"/>
              <w:bottom w:w="0" w:type="dxa"/>
            </w:tcMar>
            <w:vAlign w:val="center"/>
          </w:tcPr>
          <w:p w14:paraId="26B10E20" w14:textId="77777777" w:rsidR="007F6040" w:rsidRDefault="00000000">
            <w:pPr>
              <w:keepNext/>
              <w:keepLines/>
              <w:spacing w:after="0" w:line="240" w:lineRule="auto"/>
              <w:jc w:val="right"/>
            </w:pPr>
            <w:r>
              <w:rPr>
                <w:sz w:val="18"/>
              </w:rPr>
              <w:t>4.116,25</w:t>
            </w:r>
          </w:p>
        </w:tc>
        <w:tc>
          <w:tcPr>
            <w:tcW w:w="1860" w:type="dxa"/>
            <w:tcMar>
              <w:top w:w="0" w:type="dxa"/>
              <w:bottom w:w="0" w:type="dxa"/>
            </w:tcMar>
            <w:vAlign w:val="center"/>
          </w:tcPr>
          <w:p w14:paraId="7177A821" w14:textId="77777777" w:rsidR="007F6040" w:rsidRDefault="00000000">
            <w:pPr>
              <w:keepNext/>
              <w:keepLines/>
              <w:spacing w:after="0" w:line="240" w:lineRule="auto"/>
              <w:jc w:val="right"/>
            </w:pPr>
            <w:r>
              <w:rPr>
                <w:sz w:val="18"/>
              </w:rPr>
              <w:t>60.601,18</w:t>
            </w:r>
          </w:p>
        </w:tc>
        <w:tc>
          <w:tcPr>
            <w:tcW w:w="700" w:type="dxa"/>
            <w:tcMar>
              <w:top w:w="0" w:type="dxa"/>
              <w:bottom w:w="0" w:type="dxa"/>
            </w:tcMar>
            <w:vAlign w:val="center"/>
          </w:tcPr>
          <w:p w14:paraId="1679F745" w14:textId="77777777" w:rsidR="007F6040" w:rsidRDefault="00000000">
            <w:pPr>
              <w:keepNext/>
              <w:keepLines/>
              <w:spacing w:after="0" w:line="240" w:lineRule="auto"/>
              <w:jc w:val="right"/>
            </w:pPr>
            <w:r>
              <w:rPr>
                <w:sz w:val="18"/>
              </w:rPr>
              <w:t>1472,2</w:t>
            </w:r>
          </w:p>
        </w:tc>
      </w:tr>
    </w:tbl>
    <w:p w14:paraId="5C25089C" w14:textId="77777777" w:rsidR="007F6040" w:rsidRDefault="007F6040">
      <w:pPr>
        <w:spacing w:after="0"/>
      </w:pPr>
    </w:p>
    <w:p w14:paraId="13C82EA7" w14:textId="77777777" w:rsidR="007F6040" w:rsidRDefault="00000000">
      <w:r>
        <w:t>Troškovi nabave uređaja, strojeva i opreme za ostale namjene su ostvareni u iznosu od 60.601,18 EUR, što ej povećanje za 1372,2% u odnosu na isto izvejštajno razdoblje 2024. godine, a odnosi se najvećim djelom na nabavu čistilice.</w:t>
      </w:r>
    </w:p>
    <w:p w14:paraId="01B27851" w14:textId="77777777" w:rsidR="007F6040" w:rsidRDefault="007F6040"/>
    <w:p w14:paraId="36BE5F05" w14:textId="77777777" w:rsidR="007F6040" w:rsidRDefault="00000000">
      <w:pPr>
        <w:keepNext/>
        <w:spacing w:line="240" w:lineRule="auto"/>
        <w:jc w:val="center"/>
      </w:pPr>
      <w:r>
        <w:rPr>
          <w:b/>
          <w:sz w:val="28"/>
        </w:rPr>
        <w:t>Bilanca</w:t>
      </w:r>
    </w:p>
    <w:p w14:paraId="40500102" w14:textId="77777777" w:rsidR="007F6040"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7DA48E0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843916D"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332EEB6C"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A0A6C7F"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CF10AF1"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63DB257"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7EF97EF" w14:textId="77777777" w:rsidR="007F6040" w:rsidRDefault="00000000">
            <w:pPr>
              <w:keepNext/>
              <w:keepLines/>
              <w:spacing w:after="0" w:line="240" w:lineRule="auto"/>
              <w:jc w:val="center"/>
            </w:pPr>
            <w:r>
              <w:rPr>
                <w:b/>
                <w:sz w:val="18"/>
              </w:rPr>
              <w:t>Indeks (%)</w:t>
            </w:r>
          </w:p>
        </w:tc>
      </w:tr>
      <w:tr w:rsidR="007F6040" w14:paraId="6456C78D" w14:textId="77777777">
        <w:tblPrEx>
          <w:tblCellMar>
            <w:top w:w="0" w:type="dxa"/>
            <w:bottom w:w="0" w:type="dxa"/>
          </w:tblCellMar>
        </w:tblPrEx>
        <w:trPr>
          <w:cantSplit/>
          <w:trHeight w:val="560"/>
        </w:trPr>
        <w:tc>
          <w:tcPr>
            <w:tcW w:w="700" w:type="dxa"/>
            <w:tcMar>
              <w:top w:w="0" w:type="dxa"/>
              <w:bottom w:w="0" w:type="dxa"/>
            </w:tcMar>
            <w:vAlign w:val="center"/>
          </w:tcPr>
          <w:p w14:paraId="2CEA8DF2" w14:textId="77777777" w:rsidR="007F6040" w:rsidRDefault="007F6040">
            <w:pPr>
              <w:keepNext/>
              <w:keepLines/>
              <w:spacing w:after="0" w:line="240" w:lineRule="auto"/>
            </w:pPr>
          </w:p>
        </w:tc>
        <w:tc>
          <w:tcPr>
            <w:tcW w:w="3180" w:type="dxa"/>
            <w:tcMar>
              <w:top w:w="0" w:type="dxa"/>
              <w:bottom w:w="0" w:type="dxa"/>
            </w:tcMar>
            <w:vAlign w:val="center"/>
          </w:tcPr>
          <w:p w14:paraId="3D545541" w14:textId="77777777" w:rsidR="007F6040" w:rsidRDefault="00000000">
            <w:pPr>
              <w:keepNext/>
              <w:keepLines/>
              <w:spacing w:after="0" w:line="240" w:lineRule="auto"/>
            </w:pPr>
            <w:r>
              <w:rPr>
                <w:sz w:val="18"/>
              </w:rPr>
              <w:t>IMOVINA (šifre B002+1)</w:t>
            </w:r>
          </w:p>
        </w:tc>
        <w:tc>
          <w:tcPr>
            <w:tcW w:w="700" w:type="dxa"/>
            <w:tcMar>
              <w:top w:w="0" w:type="dxa"/>
              <w:bottom w:w="0" w:type="dxa"/>
            </w:tcMar>
            <w:vAlign w:val="center"/>
          </w:tcPr>
          <w:p w14:paraId="67577E5F" w14:textId="77777777" w:rsidR="007F6040" w:rsidRDefault="00000000">
            <w:pPr>
              <w:keepNext/>
              <w:keepLines/>
              <w:spacing w:after="0" w:line="240" w:lineRule="auto"/>
            </w:pPr>
            <w:r>
              <w:rPr>
                <w:sz w:val="18"/>
              </w:rPr>
              <w:t>B001</w:t>
            </w:r>
          </w:p>
        </w:tc>
        <w:tc>
          <w:tcPr>
            <w:tcW w:w="1860" w:type="dxa"/>
            <w:tcMar>
              <w:top w:w="0" w:type="dxa"/>
              <w:bottom w:w="0" w:type="dxa"/>
            </w:tcMar>
            <w:vAlign w:val="center"/>
          </w:tcPr>
          <w:p w14:paraId="2297E199" w14:textId="77777777" w:rsidR="007F6040" w:rsidRDefault="00000000">
            <w:pPr>
              <w:keepNext/>
              <w:keepLines/>
              <w:spacing w:after="0" w:line="240" w:lineRule="auto"/>
              <w:jc w:val="right"/>
            </w:pPr>
            <w:r>
              <w:rPr>
                <w:sz w:val="18"/>
              </w:rPr>
              <w:t>8.421.782,79</w:t>
            </w:r>
          </w:p>
        </w:tc>
        <w:tc>
          <w:tcPr>
            <w:tcW w:w="1860" w:type="dxa"/>
            <w:tcMar>
              <w:top w:w="0" w:type="dxa"/>
              <w:bottom w:w="0" w:type="dxa"/>
            </w:tcMar>
            <w:vAlign w:val="center"/>
          </w:tcPr>
          <w:p w14:paraId="37B67151" w14:textId="77777777" w:rsidR="007F6040" w:rsidRDefault="00000000">
            <w:pPr>
              <w:keepNext/>
              <w:keepLines/>
              <w:spacing w:after="0" w:line="240" w:lineRule="auto"/>
              <w:jc w:val="right"/>
            </w:pPr>
            <w:r>
              <w:rPr>
                <w:sz w:val="18"/>
              </w:rPr>
              <w:t>9.034.159,21</w:t>
            </w:r>
          </w:p>
        </w:tc>
        <w:tc>
          <w:tcPr>
            <w:tcW w:w="700" w:type="dxa"/>
            <w:tcMar>
              <w:top w:w="0" w:type="dxa"/>
              <w:bottom w:w="0" w:type="dxa"/>
            </w:tcMar>
            <w:vAlign w:val="center"/>
          </w:tcPr>
          <w:p w14:paraId="6D25F5E2" w14:textId="77777777" w:rsidR="007F6040" w:rsidRDefault="00000000">
            <w:pPr>
              <w:keepNext/>
              <w:keepLines/>
              <w:spacing w:after="0" w:line="240" w:lineRule="auto"/>
              <w:jc w:val="right"/>
            </w:pPr>
            <w:r>
              <w:rPr>
                <w:sz w:val="18"/>
              </w:rPr>
              <w:t>107,3</w:t>
            </w:r>
          </w:p>
        </w:tc>
      </w:tr>
    </w:tbl>
    <w:p w14:paraId="70324E27" w14:textId="77777777" w:rsidR="007F6040" w:rsidRDefault="007F6040">
      <w:pPr>
        <w:spacing w:after="0"/>
      </w:pPr>
    </w:p>
    <w:p w14:paraId="54ED1784" w14:textId="77777777" w:rsidR="007F6040" w:rsidRDefault="00000000">
      <w:r>
        <w:t>Vrijednos imovine Općine Jasenice na kraju ovog izvještajnog razdoblja iznosi 9.034.159,21 EUR, što je blago povećanje od 7,3% u odnosu na isto razdoblje 2024. godine.</w:t>
      </w:r>
    </w:p>
    <w:p w14:paraId="26AC0BC8" w14:textId="77777777" w:rsidR="007F6040" w:rsidRDefault="007F6040"/>
    <w:p w14:paraId="314CAF8E" w14:textId="77777777" w:rsidR="007F6040"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5DA68FA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F7A164"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7F76C1E"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FB9F3B"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5185639"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1B0C6F5"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5CDA7AE" w14:textId="77777777" w:rsidR="007F6040" w:rsidRDefault="00000000">
            <w:pPr>
              <w:keepNext/>
              <w:keepLines/>
              <w:spacing w:after="0" w:line="240" w:lineRule="auto"/>
              <w:jc w:val="center"/>
            </w:pPr>
            <w:r>
              <w:rPr>
                <w:b/>
                <w:sz w:val="18"/>
              </w:rPr>
              <w:t>Indeks (%)</w:t>
            </w:r>
          </w:p>
        </w:tc>
      </w:tr>
      <w:tr w:rsidR="007F6040" w14:paraId="3630C1D4" w14:textId="77777777">
        <w:tblPrEx>
          <w:tblCellMar>
            <w:top w:w="0" w:type="dxa"/>
            <w:bottom w:w="0" w:type="dxa"/>
          </w:tblCellMar>
        </w:tblPrEx>
        <w:trPr>
          <w:cantSplit/>
          <w:trHeight w:val="560"/>
        </w:trPr>
        <w:tc>
          <w:tcPr>
            <w:tcW w:w="700" w:type="dxa"/>
            <w:tcMar>
              <w:top w:w="0" w:type="dxa"/>
              <w:bottom w:w="0" w:type="dxa"/>
            </w:tcMar>
            <w:vAlign w:val="center"/>
          </w:tcPr>
          <w:p w14:paraId="59E20AE1" w14:textId="77777777" w:rsidR="007F6040" w:rsidRDefault="00000000">
            <w:pPr>
              <w:keepNext/>
              <w:keepLines/>
              <w:spacing w:after="0" w:line="240" w:lineRule="auto"/>
            </w:pPr>
            <w:r>
              <w:rPr>
                <w:sz w:val="18"/>
              </w:rPr>
              <w:t>0242</w:t>
            </w:r>
          </w:p>
        </w:tc>
        <w:tc>
          <w:tcPr>
            <w:tcW w:w="3180" w:type="dxa"/>
            <w:tcMar>
              <w:top w:w="0" w:type="dxa"/>
              <w:bottom w:w="0" w:type="dxa"/>
            </w:tcMar>
            <w:vAlign w:val="center"/>
          </w:tcPr>
          <w:p w14:paraId="4FC83453" w14:textId="77777777" w:rsidR="007F6040" w:rsidRDefault="00000000">
            <w:pPr>
              <w:keepNext/>
              <w:keepLines/>
              <w:spacing w:after="0" w:line="240" w:lineRule="auto"/>
            </w:pPr>
            <w:r>
              <w:rPr>
                <w:sz w:val="18"/>
              </w:rPr>
              <w:t>Umjetnička djela (izložena u galerijama, muzejima i slično)</w:t>
            </w:r>
          </w:p>
        </w:tc>
        <w:tc>
          <w:tcPr>
            <w:tcW w:w="700" w:type="dxa"/>
            <w:tcMar>
              <w:top w:w="0" w:type="dxa"/>
              <w:bottom w:w="0" w:type="dxa"/>
            </w:tcMar>
            <w:vAlign w:val="center"/>
          </w:tcPr>
          <w:p w14:paraId="4E8C4525" w14:textId="77777777" w:rsidR="007F6040" w:rsidRDefault="00000000">
            <w:pPr>
              <w:keepNext/>
              <w:keepLines/>
              <w:spacing w:after="0" w:line="240" w:lineRule="auto"/>
            </w:pPr>
            <w:r>
              <w:rPr>
                <w:sz w:val="18"/>
              </w:rPr>
              <w:t>0242</w:t>
            </w:r>
          </w:p>
        </w:tc>
        <w:tc>
          <w:tcPr>
            <w:tcW w:w="1860" w:type="dxa"/>
            <w:tcMar>
              <w:top w:w="0" w:type="dxa"/>
              <w:bottom w:w="0" w:type="dxa"/>
            </w:tcMar>
            <w:vAlign w:val="center"/>
          </w:tcPr>
          <w:p w14:paraId="764572FB" w14:textId="77777777" w:rsidR="007F6040" w:rsidRDefault="00000000">
            <w:pPr>
              <w:keepNext/>
              <w:keepLines/>
              <w:spacing w:after="0" w:line="240" w:lineRule="auto"/>
              <w:jc w:val="right"/>
            </w:pPr>
            <w:r>
              <w:rPr>
                <w:sz w:val="18"/>
              </w:rPr>
              <w:t>63.874,07</w:t>
            </w:r>
          </w:p>
        </w:tc>
        <w:tc>
          <w:tcPr>
            <w:tcW w:w="1860" w:type="dxa"/>
            <w:tcMar>
              <w:top w:w="0" w:type="dxa"/>
              <w:bottom w:w="0" w:type="dxa"/>
            </w:tcMar>
            <w:vAlign w:val="center"/>
          </w:tcPr>
          <w:p w14:paraId="6158FF84" w14:textId="77777777" w:rsidR="007F6040" w:rsidRDefault="00000000">
            <w:pPr>
              <w:keepNext/>
              <w:keepLines/>
              <w:spacing w:after="0" w:line="240" w:lineRule="auto"/>
              <w:jc w:val="right"/>
            </w:pPr>
            <w:r>
              <w:rPr>
                <w:sz w:val="18"/>
              </w:rPr>
              <w:t>113.274,07</w:t>
            </w:r>
          </w:p>
        </w:tc>
        <w:tc>
          <w:tcPr>
            <w:tcW w:w="700" w:type="dxa"/>
            <w:tcMar>
              <w:top w:w="0" w:type="dxa"/>
              <w:bottom w:w="0" w:type="dxa"/>
            </w:tcMar>
            <w:vAlign w:val="center"/>
          </w:tcPr>
          <w:p w14:paraId="2E4F605E" w14:textId="77777777" w:rsidR="007F6040" w:rsidRDefault="00000000">
            <w:pPr>
              <w:keepNext/>
              <w:keepLines/>
              <w:spacing w:after="0" w:line="240" w:lineRule="auto"/>
              <w:jc w:val="right"/>
            </w:pPr>
            <w:r>
              <w:rPr>
                <w:sz w:val="18"/>
              </w:rPr>
              <w:t>177,3</w:t>
            </w:r>
          </w:p>
        </w:tc>
      </w:tr>
    </w:tbl>
    <w:p w14:paraId="0788A707" w14:textId="77777777" w:rsidR="007F6040" w:rsidRDefault="007F6040">
      <w:pPr>
        <w:spacing w:after="0"/>
      </w:pPr>
    </w:p>
    <w:p w14:paraId="207C762F" w14:textId="77777777" w:rsidR="007F6040" w:rsidRDefault="00000000">
      <w:r>
        <w:t>Umjetnička djela na kraju ovog izvještajnog razdoblja su ostvarena u iznosu od 113.274,07 EUR, što je povećanje za 77,3 % u odnosu na isto razbolje 2024. godine, a odnosi se na izgradnju spomenika.</w:t>
      </w:r>
    </w:p>
    <w:p w14:paraId="61CEBD38" w14:textId="77777777" w:rsidR="007F6040" w:rsidRDefault="007F6040"/>
    <w:p w14:paraId="533DE682" w14:textId="77777777" w:rsidR="007F6040"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34E14B0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8C0E8EA"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BB40AC2"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50DA5B1"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79A62D3"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68CE054D"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42AE5435" w14:textId="77777777" w:rsidR="007F6040" w:rsidRDefault="00000000">
            <w:pPr>
              <w:keepNext/>
              <w:keepLines/>
              <w:spacing w:after="0" w:line="240" w:lineRule="auto"/>
              <w:jc w:val="center"/>
            </w:pPr>
            <w:r>
              <w:rPr>
                <w:b/>
                <w:sz w:val="18"/>
              </w:rPr>
              <w:t>Indeks (%)</w:t>
            </w:r>
          </w:p>
        </w:tc>
      </w:tr>
      <w:tr w:rsidR="007F6040" w14:paraId="49F810D3" w14:textId="77777777">
        <w:tblPrEx>
          <w:tblCellMar>
            <w:top w:w="0" w:type="dxa"/>
            <w:bottom w:w="0" w:type="dxa"/>
          </w:tblCellMar>
        </w:tblPrEx>
        <w:trPr>
          <w:cantSplit/>
          <w:trHeight w:val="560"/>
        </w:trPr>
        <w:tc>
          <w:tcPr>
            <w:tcW w:w="700" w:type="dxa"/>
            <w:tcMar>
              <w:top w:w="0" w:type="dxa"/>
              <w:bottom w:w="0" w:type="dxa"/>
            </w:tcMar>
            <w:vAlign w:val="center"/>
          </w:tcPr>
          <w:p w14:paraId="4208E460" w14:textId="77777777" w:rsidR="007F6040" w:rsidRDefault="00000000">
            <w:pPr>
              <w:keepNext/>
              <w:keepLines/>
              <w:spacing w:after="0" w:line="240" w:lineRule="auto"/>
            </w:pPr>
            <w:r>
              <w:rPr>
                <w:sz w:val="18"/>
              </w:rPr>
              <w:t>163</w:t>
            </w:r>
          </w:p>
        </w:tc>
        <w:tc>
          <w:tcPr>
            <w:tcW w:w="3180" w:type="dxa"/>
            <w:tcMar>
              <w:top w:w="0" w:type="dxa"/>
              <w:bottom w:w="0" w:type="dxa"/>
            </w:tcMar>
            <w:vAlign w:val="center"/>
          </w:tcPr>
          <w:p w14:paraId="6A2E089F" w14:textId="77777777" w:rsidR="007F6040" w:rsidRDefault="00000000">
            <w:pPr>
              <w:keepNext/>
              <w:keepLines/>
              <w:spacing w:after="0" w:line="240" w:lineRule="auto"/>
            </w:pPr>
            <w:r>
              <w:rPr>
                <w:sz w:val="18"/>
              </w:rPr>
              <w:t>Potraživanja za pomoći iz inozemstva i od subjekata unutar općeg proračuna (šifre 1631 do 1638)</w:t>
            </w:r>
          </w:p>
        </w:tc>
        <w:tc>
          <w:tcPr>
            <w:tcW w:w="700" w:type="dxa"/>
            <w:tcMar>
              <w:top w:w="0" w:type="dxa"/>
              <w:bottom w:w="0" w:type="dxa"/>
            </w:tcMar>
            <w:vAlign w:val="center"/>
          </w:tcPr>
          <w:p w14:paraId="030D9C20" w14:textId="77777777" w:rsidR="007F6040" w:rsidRDefault="00000000">
            <w:pPr>
              <w:keepNext/>
              <w:keepLines/>
              <w:spacing w:after="0" w:line="240" w:lineRule="auto"/>
            </w:pPr>
            <w:r>
              <w:rPr>
                <w:sz w:val="18"/>
              </w:rPr>
              <w:t>163</w:t>
            </w:r>
          </w:p>
        </w:tc>
        <w:tc>
          <w:tcPr>
            <w:tcW w:w="1860" w:type="dxa"/>
            <w:tcMar>
              <w:top w:w="0" w:type="dxa"/>
              <w:bottom w:w="0" w:type="dxa"/>
            </w:tcMar>
            <w:vAlign w:val="center"/>
          </w:tcPr>
          <w:p w14:paraId="3C2B1B5E" w14:textId="77777777" w:rsidR="007F6040" w:rsidRDefault="00000000">
            <w:pPr>
              <w:keepNext/>
              <w:keepLines/>
              <w:spacing w:after="0" w:line="240" w:lineRule="auto"/>
              <w:jc w:val="right"/>
            </w:pPr>
            <w:r>
              <w:rPr>
                <w:sz w:val="18"/>
              </w:rPr>
              <w:t>0,13</w:t>
            </w:r>
          </w:p>
        </w:tc>
        <w:tc>
          <w:tcPr>
            <w:tcW w:w="1860" w:type="dxa"/>
            <w:tcMar>
              <w:top w:w="0" w:type="dxa"/>
              <w:bottom w:w="0" w:type="dxa"/>
            </w:tcMar>
            <w:vAlign w:val="center"/>
          </w:tcPr>
          <w:p w14:paraId="5CC5B147" w14:textId="77777777" w:rsidR="007F6040" w:rsidRDefault="00000000">
            <w:pPr>
              <w:keepNext/>
              <w:keepLines/>
              <w:spacing w:after="0" w:line="240" w:lineRule="auto"/>
              <w:jc w:val="right"/>
            </w:pPr>
            <w:r>
              <w:rPr>
                <w:sz w:val="18"/>
              </w:rPr>
              <w:t>297.978,77</w:t>
            </w:r>
          </w:p>
        </w:tc>
        <w:tc>
          <w:tcPr>
            <w:tcW w:w="700" w:type="dxa"/>
            <w:tcMar>
              <w:top w:w="0" w:type="dxa"/>
              <w:bottom w:w="0" w:type="dxa"/>
            </w:tcMar>
            <w:vAlign w:val="center"/>
          </w:tcPr>
          <w:p w14:paraId="272ED041" w14:textId="77777777" w:rsidR="007F6040" w:rsidRDefault="00000000">
            <w:pPr>
              <w:keepNext/>
              <w:keepLines/>
              <w:spacing w:after="0" w:line="240" w:lineRule="auto"/>
              <w:jc w:val="right"/>
            </w:pPr>
            <w:r>
              <w:rPr>
                <w:sz w:val="18"/>
              </w:rPr>
              <w:t>&gt;&gt;100</w:t>
            </w:r>
          </w:p>
        </w:tc>
      </w:tr>
    </w:tbl>
    <w:p w14:paraId="4CAA45DE" w14:textId="77777777" w:rsidR="007F6040" w:rsidRDefault="007F6040">
      <w:pPr>
        <w:spacing w:after="0"/>
      </w:pPr>
    </w:p>
    <w:p w14:paraId="3B473FF9" w14:textId="77777777" w:rsidR="007F6040" w:rsidRDefault="00000000">
      <w:r>
        <w:lastRenderedPageBreak/>
        <w:t>Potraživanja za pomoći iz inozemstva i od subjekata unutar općeg proračuna na kraju izvještajnog razdoblja iznose 297.978,77 EUR, a odnose se na potraživanja vezano za provedbu programa "Zaželi".</w:t>
      </w:r>
    </w:p>
    <w:p w14:paraId="376E03A2" w14:textId="77777777" w:rsidR="007F6040" w:rsidRDefault="007F6040"/>
    <w:p w14:paraId="128E1EF8" w14:textId="77777777" w:rsidR="007F6040"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38B64CA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146BDA6"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1E673EE"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FA3738"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A253D4D"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61ADAAA2"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5E77E5C3" w14:textId="77777777" w:rsidR="007F6040" w:rsidRDefault="00000000">
            <w:pPr>
              <w:keepNext/>
              <w:keepLines/>
              <w:spacing w:after="0" w:line="240" w:lineRule="auto"/>
              <w:jc w:val="center"/>
            </w:pPr>
            <w:r>
              <w:rPr>
                <w:b/>
                <w:sz w:val="18"/>
              </w:rPr>
              <w:t>Indeks (%)</w:t>
            </w:r>
          </w:p>
        </w:tc>
      </w:tr>
      <w:tr w:rsidR="007F6040" w14:paraId="629357C1" w14:textId="77777777">
        <w:tblPrEx>
          <w:tblCellMar>
            <w:top w:w="0" w:type="dxa"/>
            <w:bottom w:w="0" w:type="dxa"/>
          </w:tblCellMar>
        </w:tblPrEx>
        <w:trPr>
          <w:cantSplit/>
          <w:trHeight w:val="560"/>
        </w:trPr>
        <w:tc>
          <w:tcPr>
            <w:tcW w:w="700" w:type="dxa"/>
            <w:tcMar>
              <w:top w:w="0" w:type="dxa"/>
              <w:bottom w:w="0" w:type="dxa"/>
            </w:tcMar>
            <w:vAlign w:val="center"/>
          </w:tcPr>
          <w:p w14:paraId="44A82C5D" w14:textId="77777777" w:rsidR="007F6040" w:rsidRDefault="00000000">
            <w:pPr>
              <w:keepNext/>
              <w:keepLines/>
              <w:spacing w:after="0" w:line="240" w:lineRule="auto"/>
            </w:pPr>
            <w:r>
              <w:rPr>
                <w:sz w:val="18"/>
              </w:rPr>
              <w:t>1638</w:t>
            </w:r>
          </w:p>
        </w:tc>
        <w:tc>
          <w:tcPr>
            <w:tcW w:w="3180" w:type="dxa"/>
            <w:tcMar>
              <w:top w:w="0" w:type="dxa"/>
              <w:bottom w:w="0" w:type="dxa"/>
            </w:tcMar>
            <w:vAlign w:val="center"/>
          </w:tcPr>
          <w:p w14:paraId="02BAC960" w14:textId="77777777" w:rsidR="007F6040" w:rsidRDefault="00000000">
            <w:pPr>
              <w:keepNext/>
              <w:keepLines/>
              <w:spacing w:after="0" w:line="240" w:lineRule="auto"/>
            </w:pPr>
            <w:r>
              <w:rPr>
                <w:sz w:val="18"/>
              </w:rPr>
              <w:t>Potraživanja za pomoći temeljem prijenosa EU sredstava</w:t>
            </w:r>
          </w:p>
        </w:tc>
        <w:tc>
          <w:tcPr>
            <w:tcW w:w="700" w:type="dxa"/>
            <w:tcMar>
              <w:top w:w="0" w:type="dxa"/>
              <w:bottom w:w="0" w:type="dxa"/>
            </w:tcMar>
            <w:vAlign w:val="center"/>
          </w:tcPr>
          <w:p w14:paraId="52CC1654" w14:textId="77777777" w:rsidR="007F6040" w:rsidRDefault="00000000">
            <w:pPr>
              <w:keepNext/>
              <w:keepLines/>
              <w:spacing w:after="0" w:line="240" w:lineRule="auto"/>
            </w:pPr>
            <w:r>
              <w:rPr>
                <w:sz w:val="18"/>
              </w:rPr>
              <w:t>1638</w:t>
            </w:r>
          </w:p>
        </w:tc>
        <w:tc>
          <w:tcPr>
            <w:tcW w:w="1860" w:type="dxa"/>
            <w:tcMar>
              <w:top w:w="0" w:type="dxa"/>
              <w:bottom w:w="0" w:type="dxa"/>
            </w:tcMar>
            <w:vAlign w:val="center"/>
          </w:tcPr>
          <w:p w14:paraId="7A818608" w14:textId="77777777" w:rsidR="007F6040" w:rsidRDefault="00000000">
            <w:pPr>
              <w:keepNext/>
              <w:keepLines/>
              <w:spacing w:after="0" w:line="240" w:lineRule="auto"/>
              <w:jc w:val="right"/>
            </w:pPr>
            <w:r>
              <w:rPr>
                <w:sz w:val="18"/>
              </w:rPr>
              <w:t>0,00</w:t>
            </w:r>
          </w:p>
        </w:tc>
        <w:tc>
          <w:tcPr>
            <w:tcW w:w="1860" w:type="dxa"/>
            <w:tcMar>
              <w:top w:w="0" w:type="dxa"/>
              <w:bottom w:w="0" w:type="dxa"/>
            </w:tcMar>
            <w:vAlign w:val="center"/>
          </w:tcPr>
          <w:p w14:paraId="55FFD8DE" w14:textId="77777777" w:rsidR="007F6040" w:rsidRDefault="00000000">
            <w:pPr>
              <w:keepNext/>
              <w:keepLines/>
              <w:spacing w:after="0" w:line="240" w:lineRule="auto"/>
              <w:jc w:val="right"/>
            </w:pPr>
            <w:r>
              <w:rPr>
                <w:sz w:val="18"/>
              </w:rPr>
              <w:t>297.978,77</w:t>
            </w:r>
          </w:p>
        </w:tc>
        <w:tc>
          <w:tcPr>
            <w:tcW w:w="700" w:type="dxa"/>
            <w:tcMar>
              <w:top w:w="0" w:type="dxa"/>
              <w:bottom w:w="0" w:type="dxa"/>
            </w:tcMar>
            <w:vAlign w:val="center"/>
          </w:tcPr>
          <w:p w14:paraId="532F8F25" w14:textId="77777777" w:rsidR="007F6040" w:rsidRDefault="00000000">
            <w:pPr>
              <w:keepNext/>
              <w:keepLines/>
              <w:spacing w:after="0" w:line="240" w:lineRule="auto"/>
              <w:jc w:val="right"/>
            </w:pPr>
            <w:r>
              <w:rPr>
                <w:sz w:val="18"/>
              </w:rPr>
              <w:t>-</w:t>
            </w:r>
          </w:p>
        </w:tc>
      </w:tr>
    </w:tbl>
    <w:p w14:paraId="499A74BC" w14:textId="77777777" w:rsidR="007F6040" w:rsidRDefault="007F6040">
      <w:pPr>
        <w:spacing w:after="0"/>
      </w:pPr>
    </w:p>
    <w:p w14:paraId="457D202C" w14:textId="77777777" w:rsidR="007F6040" w:rsidRDefault="00000000">
      <w:r>
        <w:t>Potraživanja za pomoći temeljem prijenosa EU sredstava na kraju izvještajnog razdoblja iznose 297.978,77 EUR, a odnose se na potraživanja vezano za provedbu programa "Zaželi", budući da se navedeni program provodi do kraja 2027. godine.</w:t>
      </w:r>
    </w:p>
    <w:p w14:paraId="6C480396" w14:textId="77777777" w:rsidR="007F6040" w:rsidRDefault="007F6040"/>
    <w:p w14:paraId="21BE75E6" w14:textId="77777777" w:rsidR="007F6040" w:rsidRDefault="00000000">
      <w:pPr>
        <w:keepNext/>
        <w:spacing w:line="240" w:lineRule="auto"/>
        <w:jc w:val="center"/>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00D3546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2BDBB51"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3C7E632"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6D6E8DB"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AFC11E"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5A909881"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78376966" w14:textId="77777777" w:rsidR="007F6040" w:rsidRDefault="00000000">
            <w:pPr>
              <w:keepNext/>
              <w:keepLines/>
              <w:spacing w:after="0" w:line="240" w:lineRule="auto"/>
              <w:jc w:val="center"/>
            </w:pPr>
            <w:r>
              <w:rPr>
                <w:b/>
                <w:sz w:val="18"/>
              </w:rPr>
              <w:t>Indeks (%)</w:t>
            </w:r>
          </w:p>
        </w:tc>
      </w:tr>
      <w:tr w:rsidR="007F6040" w14:paraId="0FBF2E02" w14:textId="77777777">
        <w:tblPrEx>
          <w:tblCellMar>
            <w:top w:w="0" w:type="dxa"/>
            <w:bottom w:w="0" w:type="dxa"/>
          </w:tblCellMar>
        </w:tblPrEx>
        <w:trPr>
          <w:cantSplit/>
          <w:trHeight w:val="560"/>
        </w:trPr>
        <w:tc>
          <w:tcPr>
            <w:tcW w:w="700" w:type="dxa"/>
            <w:tcMar>
              <w:top w:w="0" w:type="dxa"/>
              <w:bottom w:w="0" w:type="dxa"/>
            </w:tcMar>
            <w:vAlign w:val="center"/>
          </w:tcPr>
          <w:p w14:paraId="4659F86A" w14:textId="77777777" w:rsidR="007F6040" w:rsidRDefault="00000000">
            <w:pPr>
              <w:keepNext/>
              <w:keepLines/>
              <w:spacing w:after="0" w:line="240" w:lineRule="auto"/>
            </w:pPr>
            <w:r>
              <w:rPr>
                <w:sz w:val="18"/>
              </w:rPr>
              <w:t>164</w:t>
            </w:r>
          </w:p>
        </w:tc>
        <w:tc>
          <w:tcPr>
            <w:tcW w:w="3180" w:type="dxa"/>
            <w:tcMar>
              <w:top w:w="0" w:type="dxa"/>
              <w:bottom w:w="0" w:type="dxa"/>
            </w:tcMar>
            <w:vAlign w:val="center"/>
          </w:tcPr>
          <w:p w14:paraId="049BE429" w14:textId="77777777" w:rsidR="007F6040" w:rsidRDefault="00000000">
            <w:pPr>
              <w:keepNext/>
              <w:keepLines/>
              <w:spacing w:after="0" w:line="240" w:lineRule="auto"/>
            </w:pPr>
            <w:r>
              <w:rPr>
                <w:sz w:val="18"/>
              </w:rPr>
              <w:t>Potraživanja za prihode od imovine</w:t>
            </w:r>
          </w:p>
        </w:tc>
        <w:tc>
          <w:tcPr>
            <w:tcW w:w="700" w:type="dxa"/>
            <w:tcMar>
              <w:top w:w="0" w:type="dxa"/>
              <w:bottom w:w="0" w:type="dxa"/>
            </w:tcMar>
            <w:vAlign w:val="center"/>
          </w:tcPr>
          <w:p w14:paraId="6B8CBC2E" w14:textId="77777777" w:rsidR="007F6040" w:rsidRDefault="00000000">
            <w:pPr>
              <w:keepNext/>
              <w:keepLines/>
              <w:spacing w:after="0" w:line="240" w:lineRule="auto"/>
            </w:pPr>
            <w:r>
              <w:rPr>
                <w:sz w:val="18"/>
              </w:rPr>
              <w:t>164</w:t>
            </w:r>
          </w:p>
        </w:tc>
        <w:tc>
          <w:tcPr>
            <w:tcW w:w="1860" w:type="dxa"/>
            <w:tcMar>
              <w:top w:w="0" w:type="dxa"/>
              <w:bottom w:w="0" w:type="dxa"/>
            </w:tcMar>
            <w:vAlign w:val="center"/>
          </w:tcPr>
          <w:p w14:paraId="111C0EE6" w14:textId="77777777" w:rsidR="007F6040" w:rsidRDefault="00000000">
            <w:pPr>
              <w:keepNext/>
              <w:keepLines/>
              <w:spacing w:after="0" w:line="240" w:lineRule="auto"/>
              <w:jc w:val="right"/>
            </w:pPr>
            <w:r>
              <w:rPr>
                <w:sz w:val="18"/>
              </w:rPr>
              <w:t>28.809,29</w:t>
            </w:r>
          </w:p>
        </w:tc>
        <w:tc>
          <w:tcPr>
            <w:tcW w:w="1860" w:type="dxa"/>
            <w:tcMar>
              <w:top w:w="0" w:type="dxa"/>
              <w:bottom w:w="0" w:type="dxa"/>
            </w:tcMar>
            <w:vAlign w:val="center"/>
          </w:tcPr>
          <w:p w14:paraId="7C744D77" w14:textId="77777777" w:rsidR="007F6040" w:rsidRDefault="00000000">
            <w:pPr>
              <w:keepNext/>
              <w:keepLines/>
              <w:spacing w:after="0" w:line="240" w:lineRule="auto"/>
              <w:jc w:val="right"/>
            </w:pPr>
            <w:r>
              <w:rPr>
                <w:sz w:val="18"/>
              </w:rPr>
              <w:t>206.966,12</w:t>
            </w:r>
          </w:p>
        </w:tc>
        <w:tc>
          <w:tcPr>
            <w:tcW w:w="700" w:type="dxa"/>
            <w:tcMar>
              <w:top w:w="0" w:type="dxa"/>
              <w:bottom w:w="0" w:type="dxa"/>
            </w:tcMar>
            <w:vAlign w:val="center"/>
          </w:tcPr>
          <w:p w14:paraId="14CCCC1D" w14:textId="77777777" w:rsidR="007F6040" w:rsidRDefault="00000000">
            <w:pPr>
              <w:keepNext/>
              <w:keepLines/>
              <w:spacing w:after="0" w:line="240" w:lineRule="auto"/>
              <w:jc w:val="right"/>
            </w:pPr>
            <w:r>
              <w:rPr>
                <w:sz w:val="18"/>
              </w:rPr>
              <w:t>718,4</w:t>
            </w:r>
          </w:p>
        </w:tc>
      </w:tr>
    </w:tbl>
    <w:p w14:paraId="3454C26B" w14:textId="77777777" w:rsidR="007F6040" w:rsidRDefault="007F6040">
      <w:pPr>
        <w:spacing w:after="0"/>
      </w:pPr>
    </w:p>
    <w:p w14:paraId="32B3457C" w14:textId="77777777" w:rsidR="007F6040" w:rsidRDefault="00000000">
      <w:r>
        <w:t>Potraživanja za prihode od imovine na kraju izvještajnog razdoblja iznose 206.966,12 EUR, što je povećanje za 618,4 % u odnosu na isto razdoblje, a najvećim dijelom se odnse na potraživanje naknada za pravo građenja.</w:t>
      </w:r>
    </w:p>
    <w:p w14:paraId="227D6BE2" w14:textId="77777777" w:rsidR="007F6040" w:rsidRDefault="007F6040"/>
    <w:p w14:paraId="40A07BAB" w14:textId="77777777" w:rsidR="007F6040"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0CE7252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7B51C4C"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A0B6CE6"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35D6C81"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184624"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8478C2C"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6BD95D8F" w14:textId="77777777" w:rsidR="007F6040" w:rsidRDefault="00000000">
            <w:pPr>
              <w:keepNext/>
              <w:keepLines/>
              <w:spacing w:after="0" w:line="240" w:lineRule="auto"/>
              <w:jc w:val="center"/>
            </w:pPr>
            <w:r>
              <w:rPr>
                <w:b/>
                <w:sz w:val="18"/>
              </w:rPr>
              <w:t>Indeks (%)</w:t>
            </w:r>
          </w:p>
        </w:tc>
      </w:tr>
      <w:tr w:rsidR="007F6040" w14:paraId="31CF5F37" w14:textId="77777777">
        <w:tblPrEx>
          <w:tblCellMar>
            <w:top w:w="0" w:type="dxa"/>
            <w:bottom w:w="0" w:type="dxa"/>
          </w:tblCellMar>
        </w:tblPrEx>
        <w:trPr>
          <w:cantSplit/>
          <w:trHeight w:val="560"/>
        </w:trPr>
        <w:tc>
          <w:tcPr>
            <w:tcW w:w="700" w:type="dxa"/>
            <w:tcMar>
              <w:top w:w="0" w:type="dxa"/>
              <w:bottom w:w="0" w:type="dxa"/>
            </w:tcMar>
            <w:vAlign w:val="center"/>
          </w:tcPr>
          <w:p w14:paraId="1A89C3F5" w14:textId="77777777" w:rsidR="007F6040" w:rsidRDefault="00000000">
            <w:pPr>
              <w:keepNext/>
              <w:keepLines/>
              <w:spacing w:after="0" w:line="240" w:lineRule="auto"/>
            </w:pPr>
            <w:r>
              <w:rPr>
                <w:sz w:val="18"/>
              </w:rPr>
              <w:t>232</w:t>
            </w:r>
          </w:p>
        </w:tc>
        <w:tc>
          <w:tcPr>
            <w:tcW w:w="3180" w:type="dxa"/>
            <w:tcMar>
              <w:top w:w="0" w:type="dxa"/>
              <w:bottom w:w="0" w:type="dxa"/>
            </w:tcMar>
            <w:vAlign w:val="center"/>
          </w:tcPr>
          <w:p w14:paraId="322F3F9C" w14:textId="77777777" w:rsidR="007F6040" w:rsidRDefault="00000000">
            <w:pPr>
              <w:keepNext/>
              <w:keepLines/>
              <w:spacing w:after="0" w:line="240" w:lineRule="auto"/>
            </w:pPr>
            <w:r>
              <w:rPr>
                <w:sz w:val="18"/>
              </w:rPr>
              <w:t>Obveze za materijalne rashode</w:t>
            </w:r>
          </w:p>
        </w:tc>
        <w:tc>
          <w:tcPr>
            <w:tcW w:w="700" w:type="dxa"/>
            <w:tcMar>
              <w:top w:w="0" w:type="dxa"/>
              <w:bottom w:w="0" w:type="dxa"/>
            </w:tcMar>
            <w:vAlign w:val="center"/>
          </w:tcPr>
          <w:p w14:paraId="59A80096" w14:textId="77777777" w:rsidR="007F6040" w:rsidRDefault="00000000">
            <w:pPr>
              <w:keepNext/>
              <w:keepLines/>
              <w:spacing w:after="0" w:line="240" w:lineRule="auto"/>
            </w:pPr>
            <w:r>
              <w:rPr>
                <w:sz w:val="18"/>
              </w:rPr>
              <w:t>232</w:t>
            </w:r>
          </w:p>
        </w:tc>
        <w:tc>
          <w:tcPr>
            <w:tcW w:w="1860" w:type="dxa"/>
            <w:tcMar>
              <w:top w:w="0" w:type="dxa"/>
              <w:bottom w:w="0" w:type="dxa"/>
            </w:tcMar>
            <w:vAlign w:val="center"/>
          </w:tcPr>
          <w:p w14:paraId="1D2B6E2F" w14:textId="77777777" w:rsidR="007F6040" w:rsidRDefault="00000000">
            <w:pPr>
              <w:keepNext/>
              <w:keepLines/>
              <w:spacing w:after="0" w:line="240" w:lineRule="auto"/>
              <w:jc w:val="right"/>
            </w:pPr>
            <w:r>
              <w:rPr>
                <w:sz w:val="18"/>
              </w:rPr>
              <w:t>32.287,57</w:t>
            </w:r>
          </w:p>
        </w:tc>
        <w:tc>
          <w:tcPr>
            <w:tcW w:w="1860" w:type="dxa"/>
            <w:tcMar>
              <w:top w:w="0" w:type="dxa"/>
              <w:bottom w:w="0" w:type="dxa"/>
            </w:tcMar>
            <w:vAlign w:val="center"/>
          </w:tcPr>
          <w:p w14:paraId="262EC5EF" w14:textId="77777777" w:rsidR="007F6040" w:rsidRDefault="00000000">
            <w:pPr>
              <w:keepNext/>
              <w:keepLines/>
              <w:spacing w:after="0" w:line="240" w:lineRule="auto"/>
              <w:jc w:val="right"/>
            </w:pPr>
            <w:r>
              <w:rPr>
                <w:sz w:val="18"/>
              </w:rPr>
              <w:t>151.067,26</w:t>
            </w:r>
          </w:p>
        </w:tc>
        <w:tc>
          <w:tcPr>
            <w:tcW w:w="700" w:type="dxa"/>
            <w:tcMar>
              <w:top w:w="0" w:type="dxa"/>
              <w:bottom w:w="0" w:type="dxa"/>
            </w:tcMar>
            <w:vAlign w:val="center"/>
          </w:tcPr>
          <w:p w14:paraId="6B6C38E3" w14:textId="77777777" w:rsidR="007F6040" w:rsidRDefault="00000000">
            <w:pPr>
              <w:keepNext/>
              <w:keepLines/>
              <w:spacing w:after="0" w:line="240" w:lineRule="auto"/>
              <w:jc w:val="right"/>
            </w:pPr>
            <w:r>
              <w:rPr>
                <w:sz w:val="18"/>
              </w:rPr>
              <w:t>467,9</w:t>
            </w:r>
          </w:p>
        </w:tc>
      </w:tr>
    </w:tbl>
    <w:p w14:paraId="7B849978" w14:textId="77777777" w:rsidR="007F6040" w:rsidRDefault="007F6040">
      <w:pPr>
        <w:spacing w:after="0"/>
      </w:pPr>
    </w:p>
    <w:p w14:paraId="29007E4A" w14:textId="77777777" w:rsidR="007F6040" w:rsidRDefault="00000000">
      <w:r>
        <w:t>Obveze za materijalne rashode na kraju izvještajnog razdoblja iznose 151.067,26 EUR, što je povećanje za 367,9 % u odnosu na isto izvještajno razdoblje 2024. godine. Povećanje se odnosi najvećim dijelom na obveze koje su pristigle kroz proinac i siječanj, ali je dopsijeće plaćanja u siječnju 2026. godine (tekući troškovi - poštanske usluge, usluge telefona, električna energija (tekuća potrošnja, te zaostali naknadno poslani računi), usluge prikupljanja otpada, troškovi vode.</w:t>
      </w:r>
    </w:p>
    <w:p w14:paraId="12F9B3BA" w14:textId="77777777" w:rsidR="007F6040" w:rsidRDefault="007F6040"/>
    <w:p w14:paraId="1070AE0E" w14:textId="77777777" w:rsidR="007F6040" w:rsidRDefault="00000000">
      <w:pPr>
        <w:keepNext/>
        <w:spacing w:line="240" w:lineRule="auto"/>
        <w:jc w:val="center"/>
      </w:pPr>
      <w:r>
        <w:rPr>
          <w:sz w:val="28"/>
        </w:rPr>
        <w:lastRenderedPageBreak/>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2E0FDED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DD20D80"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E5CCD1B"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3543FA"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B7D8605" w14:textId="77777777" w:rsidR="007F604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98B2A23" w14:textId="77777777" w:rsidR="007F604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ADC3CA8" w14:textId="77777777" w:rsidR="007F6040" w:rsidRDefault="00000000">
            <w:pPr>
              <w:keepNext/>
              <w:keepLines/>
              <w:spacing w:after="0" w:line="240" w:lineRule="auto"/>
              <w:jc w:val="center"/>
            </w:pPr>
            <w:r>
              <w:rPr>
                <w:b/>
                <w:sz w:val="18"/>
              </w:rPr>
              <w:t>Indeks (%)</w:t>
            </w:r>
          </w:p>
        </w:tc>
      </w:tr>
      <w:tr w:rsidR="007F6040" w14:paraId="13A11E24" w14:textId="77777777">
        <w:tblPrEx>
          <w:tblCellMar>
            <w:top w:w="0" w:type="dxa"/>
            <w:bottom w:w="0" w:type="dxa"/>
          </w:tblCellMar>
        </w:tblPrEx>
        <w:trPr>
          <w:cantSplit/>
          <w:trHeight w:val="560"/>
        </w:trPr>
        <w:tc>
          <w:tcPr>
            <w:tcW w:w="700" w:type="dxa"/>
            <w:tcMar>
              <w:top w:w="0" w:type="dxa"/>
              <w:bottom w:w="0" w:type="dxa"/>
            </w:tcMar>
            <w:vAlign w:val="center"/>
          </w:tcPr>
          <w:p w14:paraId="31E571FE" w14:textId="77777777" w:rsidR="007F6040" w:rsidRDefault="00000000">
            <w:pPr>
              <w:keepNext/>
              <w:keepLines/>
              <w:spacing w:after="0" w:line="240" w:lineRule="auto"/>
            </w:pPr>
            <w:r>
              <w:rPr>
                <w:sz w:val="18"/>
              </w:rPr>
              <w:t>2624</w:t>
            </w:r>
          </w:p>
        </w:tc>
        <w:tc>
          <w:tcPr>
            <w:tcW w:w="3180" w:type="dxa"/>
            <w:tcMar>
              <w:top w:w="0" w:type="dxa"/>
              <w:bottom w:w="0" w:type="dxa"/>
            </w:tcMar>
            <w:vAlign w:val="center"/>
          </w:tcPr>
          <w:p w14:paraId="4A52EF78" w14:textId="77777777" w:rsidR="007F6040" w:rsidRDefault="00000000">
            <w:pPr>
              <w:keepNext/>
              <w:keepLines/>
              <w:spacing w:after="0" w:line="240" w:lineRule="auto"/>
            </w:pPr>
            <w:r>
              <w:rPr>
                <w:sz w:val="18"/>
              </w:rPr>
              <w:t>Obveze za zajmove od ostalih financijskih institucija u javnom sektoru</w:t>
            </w:r>
          </w:p>
        </w:tc>
        <w:tc>
          <w:tcPr>
            <w:tcW w:w="700" w:type="dxa"/>
            <w:tcMar>
              <w:top w:w="0" w:type="dxa"/>
              <w:bottom w:w="0" w:type="dxa"/>
            </w:tcMar>
            <w:vAlign w:val="center"/>
          </w:tcPr>
          <w:p w14:paraId="6AB9B265" w14:textId="77777777" w:rsidR="007F6040" w:rsidRDefault="00000000">
            <w:pPr>
              <w:keepNext/>
              <w:keepLines/>
              <w:spacing w:after="0" w:line="240" w:lineRule="auto"/>
            </w:pPr>
            <w:r>
              <w:rPr>
                <w:sz w:val="18"/>
              </w:rPr>
              <w:t>2624</w:t>
            </w:r>
          </w:p>
        </w:tc>
        <w:tc>
          <w:tcPr>
            <w:tcW w:w="1860" w:type="dxa"/>
            <w:tcMar>
              <w:top w:w="0" w:type="dxa"/>
              <w:bottom w:w="0" w:type="dxa"/>
            </w:tcMar>
            <w:vAlign w:val="center"/>
          </w:tcPr>
          <w:p w14:paraId="70FDCACB" w14:textId="77777777" w:rsidR="007F6040" w:rsidRDefault="00000000">
            <w:pPr>
              <w:keepNext/>
              <w:keepLines/>
              <w:spacing w:after="0" w:line="240" w:lineRule="auto"/>
              <w:jc w:val="right"/>
            </w:pPr>
            <w:r>
              <w:rPr>
                <w:sz w:val="18"/>
              </w:rPr>
              <w:t>743.594,36</w:t>
            </w:r>
          </w:p>
        </w:tc>
        <w:tc>
          <w:tcPr>
            <w:tcW w:w="1860" w:type="dxa"/>
            <w:tcMar>
              <w:top w:w="0" w:type="dxa"/>
              <w:bottom w:w="0" w:type="dxa"/>
            </w:tcMar>
            <w:vAlign w:val="center"/>
          </w:tcPr>
          <w:p w14:paraId="5359C27C" w14:textId="77777777" w:rsidR="007F6040" w:rsidRDefault="00000000">
            <w:pPr>
              <w:keepNext/>
              <w:keepLines/>
              <w:spacing w:after="0" w:line="240" w:lineRule="auto"/>
              <w:jc w:val="right"/>
            </w:pPr>
            <w:r>
              <w:rPr>
                <w:sz w:val="18"/>
              </w:rPr>
              <w:t>628.540,52</w:t>
            </w:r>
          </w:p>
        </w:tc>
        <w:tc>
          <w:tcPr>
            <w:tcW w:w="700" w:type="dxa"/>
            <w:tcMar>
              <w:top w:w="0" w:type="dxa"/>
              <w:bottom w:w="0" w:type="dxa"/>
            </w:tcMar>
            <w:vAlign w:val="center"/>
          </w:tcPr>
          <w:p w14:paraId="3586E8E3" w14:textId="77777777" w:rsidR="007F6040" w:rsidRDefault="00000000">
            <w:pPr>
              <w:keepNext/>
              <w:keepLines/>
              <w:spacing w:after="0" w:line="240" w:lineRule="auto"/>
              <w:jc w:val="right"/>
            </w:pPr>
            <w:r>
              <w:rPr>
                <w:sz w:val="18"/>
              </w:rPr>
              <w:t>84,5</w:t>
            </w:r>
          </w:p>
        </w:tc>
      </w:tr>
    </w:tbl>
    <w:p w14:paraId="270DFE1B" w14:textId="77777777" w:rsidR="007F6040" w:rsidRDefault="007F6040">
      <w:pPr>
        <w:spacing w:after="0"/>
      </w:pPr>
    </w:p>
    <w:p w14:paraId="5EDA2008" w14:textId="77777777" w:rsidR="007F6040" w:rsidRDefault="00000000">
      <w:r>
        <w:t>Obveze za zajmove od ostalih financijskih institucija u javnom sektrou na kraju i zvejštajnog razdoblja iznose 628.54052 EUR, a odnose se na obveze za povrat dugoročnog zajma (izgradnja vrtića, te groblja).</w:t>
      </w:r>
    </w:p>
    <w:p w14:paraId="710BC505" w14:textId="77777777" w:rsidR="007F6040" w:rsidRDefault="007F6040"/>
    <w:p w14:paraId="6B924328" w14:textId="77777777" w:rsidR="007F6040" w:rsidRDefault="00000000">
      <w:pPr>
        <w:keepNext/>
        <w:spacing w:line="240" w:lineRule="auto"/>
        <w:jc w:val="center"/>
      </w:pPr>
      <w:r>
        <w:rPr>
          <w:b/>
          <w:sz w:val="28"/>
        </w:rPr>
        <w:t>Promjene u vrijednosti i obujmu imovine i obveza</w:t>
      </w:r>
    </w:p>
    <w:p w14:paraId="65273690" w14:textId="77777777" w:rsidR="007F6040" w:rsidRDefault="00000000">
      <w:pPr>
        <w:keepNext/>
        <w:spacing w:line="240" w:lineRule="auto"/>
        <w:jc w:val="center"/>
      </w:pPr>
      <w:r>
        <w:rPr>
          <w:sz w:val="28"/>
        </w:rPr>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F6040" w14:paraId="453DD9D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C6514D8"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3CDD76D7"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724DDD1"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C5E47E1" w14:textId="77777777" w:rsidR="007F6040"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47F88257" w14:textId="77777777" w:rsidR="007F6040"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23AD2A56" w14:textId="77777777" w:rsidR="007F6040" w:rsidRDefault="00000000">
            <w:pPr>
              <w:keepNext/>
              <w:keepLines/>
              <w:spacing w:after="0" w:line="240" w:lineRule="auto"/>
              <w:jc w:val="center"/>
            </w:pPr>
            <w:r>
              <w:rPr>
                <w:b/>
                <w:sz w:val="18"/>
              </w:rPr>
              <w:t>Indeks (%)</w:t>
            </w:r>
          </w:p>
        </w:tc>
      </w:tr>
      <w:tr w:rsidR="007F6040" w14:paraId="345BB221" w14:textId="77777777">
        <w:tblPrEx>
          <w:tblCellMar>
            <w:top w:w="0" w:type="dxa"/>
            <w:bottom w:w="0" w:type="dxa"/>
          </w:tblCellMar>
        </w:tblPrEx>
        <w:trPr>
          <w:cantSplit/>
          <w:trHeight w:val="560"/>
        </w:trPr>
        <w:tc>
          <w:tcPr>
            <w:tcW w:w="700" w:type="dxa"/>
            <w:tcMar>
              <w:top w:w="0" w:type="dxa"/>
              <w:bottom w:w="0" w:type="dxa"/>
            </w:tcMar>
            <w:vAlign w:val="center"/>
          </w:tcPr>
          <w:p w14:paraId="70DAFA93" w14:textId="77777777" w:rsidR="007F6040" w:rsidRDefault="007F6040">
            <w:pPr>
              <w:keepNext/>
              <w:keepLines/>
              <w:spacing w:after="0" w:line="240" w:lineRule="auto"/>
            </w:pPr>
          </w:p>
        </w:tc>
        <w:tc>
          <w:tcPr>
            <w:tcW w:w="3180" w:type="dxa"/>
            <w:tcMar>
              <w:top w:w="0" w:type="dxa"/>
              <w:bottom w:w="0" w:type="dxa"/>
            </w:tcMar>
            <w:vAlign w:val="center"/>
          </w:tcPr>
          <w:p w14:paraId="1BCBC1B4" w14:textId="77777777" w:rsidR="007F6040"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72D2EA3C" w14:textId="77777777" w:rsidR="007F6040" w:rsidRDefault="00000000">
            <w:pPr>
              <w:keepNext/>
              <w:keepLines/>
              <w:spacing w:after="0" w:line="240" w:lineRule="auto"/>
            </w:pPr>
            <w:r>
              <w:rPr>
                <w:sz w:val="18"/>
              </w:rPr>
              <w:t>P003</w:t>
            </w:r>
          </w:p>
        </w:tc>
        <w:tc>
          <w:tcPr>
            <w:tcW w:w="1860" w:type="dxa"/>
            <w:tcMar>
              <w:top w:w="0" w:type="dxa"/>
              <w:bottom w:w="0" w:type="dxa"/>
            </w:tcMar>
            <w:vAlign w:val="center"/>
          </w:tcPr>
          <w:p w14:paraId="2070E374" w14:textId="77777777" w:rsidR="007F6040" w:rsidRDefault="00000000">
            <w:pPr>
              <w:keepNext/>
              <w:keepLines/>
              <w:spacing w:after="0" w:line="240" w:lineRule="auto"/>
              <w:jc w:val="right"/>
            </w:pPr>
            <w:r>
              <w:rPr>
                <w:sz w:val="18"/>
              </w:rPr>
              <w:t>0,00</w:t>
            </w:r>
          </w:p>
        </w:tc>
        <w:tc>
          <w:tcPr>
            <w:tcW w:w="1860" w:type="dxa"/>
            <w:tcMar>
              <w:top w:w="0" w:type="dxa"/>
              <w:bottom w:w="0" w:type="dxa"/>
            </w:tcMar>
            <w:vAlign w:val="center"/>
          </w:tcPr>
          <w:p w14:paraId="25D2A319" w14:textId="77777777" w:rsidR="007F6040" w:rsidRDefault="00000000">
            <w:pPr>
              <w:keepNext/>
              <w:keepLines/>
              <w:spacing w:after="0" w:line="240" w:lineRule="auto"/>
              <w:jc w:val="right"/>
            </w:pPr>
            <w:r>
              <w:rPr>
                <w:sz w:val="18"/>
              </w:rPr>
              <w:t>461.242,33</w:t>
            </w:r>
          </w:p>
        </w:tc>
        <w:tc>
          <w:tcPr>
            <w:tcW w:w="700" w:type="dxa"/>
            <w:tcMar>
              <w:top w:w="0" w:type="dxa"/>
              <w:bottom w:w="0" w:type="dxa"/>
            </w:tcMar>
            <w:vAlign w:val="center"/>
          </w:tcPr>
          <w:p w14:paraId="1CC7B446" w14:textId="77777777" w:rsidR="007F6040" w:rsidRDefault="00000000">
            <w:pPr>
              <w:keepNext/>
              <w:keepLines/>
              <w:spacing w:after="0" w:line="240" w:lineRule="auto"/>
              <w:jc w:val="right"/>
            </w:pPr>
            <w:r>
              <w:rPr>
                <w:sz w:val="18"/>
              </w:rPr>
              <w:t>-</w:t>
            </w:r>
          </w:p>
        </w:tc>
      </w:tr>
    </w:tbl>
    <w:p w14:paraId="3CCD6784" w14:textId="77777777" w:rsidR="007F6040" w:rsidRDefault="007F6040">
      <w:pPr>
        <w:spacing w:after="0"/>
      </w:pPr>
    </w:p>
    <w:p w14:paraId="2F091064" w14:textId="77777777" w:rsidR="007F6040" w:rsidRDefault="00000000">
      <w:r>
        <w:t>Smanjenje proizvedene dugotrajne imovine iznosi 461.242,33 EUR, a odnosi se na ispravak vrijednosti imovine, te ispravak vrijednosti postrojenja i opreme. Razlog povećanja je zbog primjene novog Pravilnika o proračunskom računovodstvu i računskom planu.</w:t>
      </w:r>
    </w:p>
    <w:p w14:paraId="09C69337" w14:textId="77777777" w:rsidR="007F6040" w:rsidRDefault="007F6040"/>
    <w:p w14:paraId="220A5204" w14:textId="77777777" w:rsidR="007F6040" w:rsidRDefault="00000000">
      <w:pPr>
        <w:keepNext/>
        <w:spacing w:line="240" w:lineRule="auto"/>
        <w:jc w:val="center"/>
      </w:pPr>
      <w:r>
        <w:rPr>
          <w:b/>
          <w:sz w:val="28"/>
        </w:rPr>
        <w:t>Izvještaj o obvezama</w:t>
      </w:r>
    </w:p>
    <w:p w14:paraId="00F91D4D" w14:textId="77777777" w:rsidR="007F6040"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7F6040" w14:paraId="1239B1E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FE5CF23" w14:textId="77777777" w:rsidR="007F604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E486C72" w14:textId="77777777" w:rsidR="007F604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B754B06" w14:textId="77777777" w:rsidR="007F604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CBF773" w14:textId="77777777" w:rsidR="007F6040"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14E0E18E" w14:textId="77777777" w:rsidR="007F6040" w:rsidRDefault="00000000">
            <w:pPr>
              <w:keepNext/>
              <w:keepLines/>
              <w:spacing w:after="0" w:line="240" w:lineRule="auto"/>
              <w:jc w:val="center"/>
            </w:pPr>
            <w:r>
              <w:rPr>
                <w:b/>
                <w:sz w:val="18"/>
              </w:rPr>
              <w:t>Indeks (%)</w:t>
            </w:r>
          </w:p>
        </w:tc>
      </w:tr>
      <w:tr w:rsidR="007F6040" w14:paraId="4CAD7524" w14:textId="77777777">
        <w:tblPrEx>
          <w:tblCellMar>
            <w:top w:w="0" w:type="dxa"/>
            <w:bottom w:w="0" w:type="dxa"/>
          </w:tblCellMar>
        </w:tblPrEx>
        <w:trPr>
          <w:cantSplit/>
          <w:trHeight w:val="560"/>
        </w:trPr>
        <w:tc>
          <w:tcPr>
            <w:tcW w:w="700" w:type="dxa"/>
            <w:tcMar>
              <w:top w:w="0" w:type="dxa"/>
              <w:bottom w:w="0" w:type="dxa"/>
            </w:tcMar>
            <w:vAlign w:val="center"/>
          </w:tcPr>
          <w:p w14:paraId="4A6B5A17" w14:textId="77777777" w:rsidR="007F6040" w:rsidRDefault="007F6040">
            <w:pPr>
              <w:keepNext/>
              <w:keepLines/>
              <w:spacing w:after="0" w:line="240" w:lineRule="auto"/>
            </w:pPr>
          </w:p>
        </w:tc>
        <w:tc>
          <w:tcPr>
            <w:tcW w:w="3180" w:type="dxa"/>
            <w:tcMar>
              <w:top w:w="0" w:type="dxa"/>
              <w:bottom w:w="0" w:type="dxa"/>
            </w:tcMar>
            <w:vAlign w:val="center"/>
          </w:tcPr>
          <w:p w14:paraId="136BF668" w14:textId="77777777" w:rsidR="007F6040"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2FD8A349" w14:textId="77777777" w:rsidR="007F6040" w:rsidRDefault="00000000">
            <w:pPr>
              <w:keepNext/>
              <w:keepLines/>
              <w:spacing w:after="0" w:line="240" w:lineRule="auto"/>
            </w:pPr>
            <w:r>
              <w:rPr>
                <w:sz w:val="18"/>
              </w:rPr>
              <w:t>V007</w:t>
            </w:r>
          </w:p>
        </w:tc>
        <w:tc>
          <w:tcPr>
            <w:tcW w:w="1860" w:type="dxa"/>
            <w:tcMar>
              <w:top w:w="0" w:type="dxa"/>
              <w:bottom w:w="0" w:type="dxa"/>
            </w:tcMar>
            <w:vAlign w:val="center"/>
          </w:tcPr>
          <w:p w14:paraId="24FD0781" w14:textId="77777777" w:rsidR="007F6040" w:rsidRDefault="00000000">
            <w:pPr>
              <w:keepNext/>
              <w:keepLines/>
              <w:spacing w:after="0" w:line="240" w:lineRule="auto"/>
              <w:jc w:val="right"/>
            </w:pPr>
            <w:r>
              <w:rPr>
                <w:sz w:val="18"/>
              </w:rPr>
              <w:t>3.109,75</w:t>
            </w:r>
          </w:p>
        </w:tc>
        <w:tc>
          <w:tcPr>
            <w:tcW w:w="700" w:type="dxa"/>
            <w:tcMar>
              <w:top w:w="0" w:type="dxa"/>
              <w:bottom w:w="0" w:type="dxa"/>
            </w:tcMar>
            <w:vAlign w:val="center"/>
          </w:tcPr>
          <w:p w14:paraId="1A15AD7E" w14:textId="77777777" w:rsidR="007F6040" w:rsidRDefault="00000000">
            <w:pPr>
              <w:keepNext/>
              <w:keepLines/>
              <w:spacing w:after="0" w:line="240" w:lineRule="auto"/>
              <w:jc w:val="right"/>
            </w:pPr>
            <w:r>
              <w:rPr>
                <w:sz w:val="18"/>
              </w:rPr>
              <w:t>-</w:t>
            </w:r>
          </w:p>
        </w:tc>
      </w:tr>
    </w:tbl>
    <w:p w14:paraId="3573D306" w14:textId="77777777" w:rsidR="007F6040" w:rsidRDefault="007F6040">
      <w:pPr>
        <w:spacing w:after="0"/>
      </w:pPr>
    </w:p>
    <w:p w14:paraId="37736B11" w14:textId="77777777" w:rsidR="007F6040" w:rsidRDefault="00000000">
      <w:r>
        <w:t>Dospjele obveze na raju izvještajnog razdoblja iznose 3.109,75 eura, a odnose se na podmirivanje računa vezanih za zakup i najam opreme, troškovi dekoracije. Isti će biti podmireni u što skorijem roku.</w:t>
      </w:r>
    </w:p>
    <w:p w14:paraId="61DF3581" w14:textId="77777777" w:rsidR="007F6040" w:rsidRDefault="007F6040"/>
    <w:p w14:paraId="4B1476E5" w14:textId="77777777" w:rsidR="007F6040" w:rsidRDefault="00000000">
      <w:pPr>
        <w:keepNext/>
        <w:spacing w:line="240" w:lineRule="auto"/>
        <w:jc w:val="center"/>
      </w:pPr>
      <w:r>
        <w:rPr>
          <w:sz w:val="28"/>
        </w:rPr>
        <w:t>Bilješka 21.</w:t>
      </w:r>
    </w:p>
    <w:p w14:paraId="6B2211A5" w14:textId="77777777" w:rsidR="007F6040" w:rsidRDefault="00000000">
      <w:pPr>
        <w:spacing w:line="240" w:lineRule="auto"/>
        <w:jc w:val="both"/>
      </w:pPr>
      <w:r>
        <w:rPr>
          <w:b/>
        </w:rPr>
        <w:t>EU izvještaj</w:t>
      </w:r>
    </w:p>
    <w:p w14:paraId="150BDAB5" w14:textId="77777777" w:rsidR="007F6040" w:rsidRDefault="00000000">
      <w:r>
        <w:t>Prihodi kao i rashodi ostvareni u razdoblju od 01. siječnja do 31. prosinca 2025. godine vezani su za provođenje EU programa "Zaželi"</w:t>
      </w:r>
    </w:p>
    <w:p w14:paraId="02D21DA9" w14:textId="77777777" w:rsidR="007F6040" w:rsidRDefault="00000000">
      <w:r>
        <w:lastRenderedPageBreak/>
        <w:t>Prihdoi su ostvareni u iznosu od 161.132,49 EUR i uplaćeni su iz Eurospkog socijalnog fonda. Rashodi su ostvareni u iznosu od 159.580,77 EUR, a odnose s ena plaće zaposlenih na projektu, doprinos za zdravstveno soiguranje, ostale nakande troškova zaposlenima, prijevoz, intelektualne usluge, te kupnja higijenskih potrepština štićenicima projekta.</w:t>
      </w:r>
    </w:p>
    <w:p w14:paraId="51C88FF2" w14:textId="77777777" w:rsidR="007F6040" w:rsidRDefault="007F6040"/>
    <w:sectPr w:rsidR="007F60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040"/>
    <w:rsid w:val="004552D0"/>
    <w:rsid w:val="007F6040"/>
    <w:rsid w:val="00CF120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A0B75"/>
  <w15:docId w15:val="{D2AB3AF4-27D6-4E59-9361-5D1EC4049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1862</Words>
  <Characters>10617</Characters>
  <Application>Microsoft Office Word</Application>
  <DocSecurity>0</DocSecurity>
  <Lines>88</Lines>
  <Paragraphs>24</Paragraphs>
  <ScaleCrop>false</ScaleCrop>
  <Company/>
  <LinksUpToDate>false</LinksUpToDate>
  <CharactersWithSpaces>12455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lastModifiedBy>Korisnik</cp:lastModifiedBy>
  <cp:revision>2</cp:revision>
  <cp:lastPrinted>2026-02-12T09:12:00Z</cp:lastPrinted>
  <dcterms:created xsi:type="dcterms:W3CDTF">2026-02-12T09:12:00Z</dcterms:created>
  <dcterms:modified xsi:type="dcterms:W3CDTF">2026-02-12T09:12:00Z</dcterms:modified>
</cp:coreProperties>
</file>