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E12C5" w14:textId="77777777" w:rsidR="00B227C6" w:rsidRPr="004137E4" w:rsidRDefault="00B227C6" w:rsidP="00B227C6">
      <w:pPr>
        <w:tabs>
          <w:tab w:val="center" w:pos="4320"/>
          <w:tab w:val="right" w:pos="8640"/>
        </w:tabs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4137E4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                </w:t>
      </w:r>
      <w:r w:rsidRPr="004137E4">
        <w:rPr>
          <w:rFonts w:ascii="Times New Roman" w:eastAsia="Times New Roman" w:hAnsi="Times New Roman" w:cs="Times New Roman"/>
          <w:noProof/>
          <w:sz w:val="20"/>
          <w:szCs w:val="20"/>
          <w:lang w:eastAsia="hr-HR"/>
        </w:rPr>
        <w:drawing>
          <wp:inline distT="0" distB="0" distL="0" distR="0" wp14:anchorId="2F20D1DD" wp14:editId="191FCFB3">
            <wp:extent cx="495300" cy="63817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2E344" w14:textId="77777777" w:rsidR="00B227C6" w:rsidRPr="004137E4" w:rsidRDefault="00B227C6" w:rsidP="00B227C6">
      <w:pPr>
        <w:tabs>
          <w:tab w:val="center" w:pos="4320"/>
          <w:tab w:val="right" w:pos="8640"/>
        </w:tabs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37E4">
        <w:rPr>
          <w:rFonts w:ascii="HRHelvbold" w:eastAsia="Times New Roman" w:hAnsi="HRHelvbold" w:cs="Times New Roman"/>
          <w:sz w:val="24"/>
          <w:szCs w:val="24"/>
          <w:lang w:eastAsia="hr-HR"/>
        </w:rPr>
        <w:t xml:space="preserve"> </w:t>
      </w:r>
      <w:r w:rsidRPr="004137E4">
        <w:rPr>
          <w:rFonts w:ascii="HRTimes" w:eastAsia="Times New Roman" w:hAnsi="HRTimes" w:cs="Times New Roman"/>
          <w:sz w:val="24"/>
          <w:szCs w:val="24"/>
          <w:lang w:eastAsia="hr-HR"/>
        </w:rPr>
        <w:t>REPUBLIKA HRVATSKA</w:t>
      </w:r>
    </w:p>
    <w:p w14:paraId="0B455710" w14:textId="77777777" w:rsidR="00B227C6" w:rsidRPr="004137E4" w:rsidRDefault="00B227C6" w:rsidP="00B227C6">
      <w:pPr>
        <w:tabs>
          <w:tab w:val="center" w:pos="4320"/>
          <w:tab w:val="right" w:pos="8640"/>
        </w:tabs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37E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ZADARSKA ŽUPANIJA</w:t>
      </w:r>
    </w:p>
    <w:p w14:paraId="7E29AC7E" w14:textId="77777777" w:rsidR="00B227C6" w:rsidRPr="004137E4" w:rsidRDefault="00B227C6" w:rsidP="00B227C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37E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OPĆINA JASENICE</w:t>
      </w:r>
    </w:p>
    <w:p w14:paraId="1FCB5A02" w14:textId="77777777" w:rsidR="00B227C6" w:rsidRPr="004137E4" w:rsidRDefault="00B227C6" w:rsidP="00B227C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137E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Općinsko vijeće</w:t>
      </w:r>
    </w:p>
    <w:p w14:paraId="5748B87F" w14:textId="77777777" w:rsidR="00B227C6" w:rsidRPr="004137E4" w:rsidRDefault="00B227C6" w:rsidP="00B227C6">
      <w:pPr>
        <w:suppressAutoHyphens/>
        <w:spacing w:after="0" w:line="240" w:lineRule="auto"/>
        <w:rPr>
          <w:rFonts w:ascii="Verdana" w:eastAsia="Times New Roman" w:hAnsi="Verdana" w:cs="Times New Roman"/>
          <w:i/>
          <w:iCs/>
          <w:color w:val="808080"/>
          <w:sz w:val="17"/>
          <w:szCs w:val="17"/>
          <w:lang w:eastAsia="ar-SA"/>
        </w:rPr>
      </w:pPr>
      <w:r w:rsidRPr="004137E4">
        <w:rPr>
          <w:rFonts w:ascii="Verdana" w:eastAsia="Times New Roman" w:hAnsi="Verdana" w:cs="Times New Roman"/>
          <w:i/>
          <w:iCs/>
          <w:color w:val="808080"/>
          <w:sz w:val="17"/>
          <w:szCs w:val="17"/>
          <w:lang w:eastAsia="ar-SA"/>
        </w:rPr>
        <w:t xml:space="preserve">  </w:t>
      </w:r>
    </w:p>
    <w:p w14:paraId="3A2DDC96" w14:textId="77777777" w:rsidR="00CA22F1" w:rsidRPr="00F86DB2" w:rsidRDefault="00CA22F1" w:rsidP="00CA22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86DB2">
        <w:rPr>
          <w:rFonts w:ascii="Times New Roman" w:eastAsia="Times New Roman" w:hAnsi="Times New Roman" w:cs="Times New Roman"/>
          <w:sz w:val="24"/>
          <w:szCs w:val="24"/>
          <w:lang w:eastAsia="ar-SA"/>
        </w:rPr>
        <w:t>KLASA: 400-06/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26</w:t>
      </w:r>
      <w:r w:rsidRPr="00F86DB2">
        <w:rPr>
          <w:rFonts w:ascii="Times New Roman" w:eastAsia="Times New Roman" w:hAnsi="Times New Roman" w:cs="Times New Roman"/>
          <w:sz w:val="24"/>
          <w:szCs w:val="24"/>
          <w:lang w:eastAsia="ar-SA"/>
        </w:rPr>
        <w:t>-01/0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86DB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0C7427E8" w14:textId="77777777" w:rsidR="00CA22F1" w:rsidRPr="004137E4" w:rsidRDefault="00CA22F1" w:rsidP="00CA22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86DB2">
        <w:rPr>
          <w:rFonts w:ascii="Times New Roman" w:eastAsia="Times New Roman" w:hAnsi="Times New Roman" w:cs="Times New Roman"/>
          <w:sz w:val="24"/>
          <w:szCs w:val="24"/>
          <w:lang w:eastAsia="ar-SA"/>
        </w:rPr>
        <w:t>URBROJ: 2198-21-01/1-2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86DB2">
        <w:rPr>
          <w:rFonts w:ascii="Times New Roman" w:eastAsia="Times New Roman" w:hAnsi="Times New Roman" w:cs="Times New Roman"/>
          <w:sz w:val="24"/>
          <w:szCs w:val="24"/>
          <w:lang w:eastAsia="ar-SA"/>
        </w:rPr>
        <w:t>-0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4137E4">
        <w:rPr>
          <w:rFonts w:ascii="Times New Roman" w:eastAsia="Times New Roman" w:hAnsi="Times New Roman" w:cs="Times New Roman"/>
          <w:sz w:val="24"/>
          <w:szCs w:val="24"/>
          <w:lang w:eastAsia="ar-SA"/>
        </w:rPr>
        <w:t> </w:t>
      </w:r>
    </w:p>
    <w:p w14:paraId="5F2BB8B6" w14:textId="77777777" w:rsidR="00CA22F1" w:rsidRPr="004137E4" w:rsidRDefault="00CA22F1" w:rsidP="00CA22F1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  <w:r w:rsidRPr="004137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Jasenice,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15.09.2026</w:t>
      </w:r>
      <w:r w:rsidRPr="004137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godine </w:t>
      </w:r>
    </w:p>
    <w:p w14:paraId="2B59F842" w14:textId="75BFAB71" w:rsidR="00CA22F1" w:rsidRPr="004137E4" w:rsidRDefault="00CA22F1" w:rsidP="00CA22F1">
      <w:pPr>
        <w:suppressAutoHyphens/>
        <w:spacing w:before="280" w:after="28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137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Na temelju članka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88</w:t>
      </w:r>
      <w:r w:rsidRPr="004137E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st. 2.</w:t>
      </w:r>
      <w:r w:rsidRPr="004137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Zakona o proračunu („Narodne novine“, broj 144/21)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članka 54. st. 3. Pravilnika o polugodišnjem i godišnjem izvještaju o izvršenju proračuna </w:t>
      </w:r>
      <w:r w:rsidRPr="004137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(„Narodne novine“, broj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85</w:t>
      </w:r>
      <w:r w:rsidRPr="004137E4">
        <w:rPr>
          <w:rFonts w:ascii="Times New Roman" w:eastAsia="Times New Roman" w:hAnsi="Times New Roman" w:cs="Times New Roman"/>
          <w:sz w:val="24"/>
          <w:szCs w:val="24"/>
          <w:lang w:eastAsia="ar-SA"/>
        </w:rPr>
        <w:t>/2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Pr="004137E4">
        <w:rPr>
          <w:rFonts w:ascii="Times New Roman" w:eastAsia="Times New Roman" w:hAnsi="Times New Roman" w:cs="Times New Roman"/>
          <w:sz w:val="24"/>
          <w:szCs w:val="24"/>
          <w:lang w:eastAsia="ar-SA"/>
        </w:rPr>
        <w:t>) i članka 30. Statuta Općine Jasenice („Glasnik Općine Jasenice“ broj  1/18, 8/18, 1/21 i 3/21 - pročišćeni tekst), Općinsko vijeće Općine Jasenice na svojoj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Pr="004137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sjednici održanoj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15</w:t>
      </w:r>
      <w:r w:rsidRPr="004137E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09</w:t>
      </w:r>
      <w:r w:rsidRPr="004137E4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2026</w:t>
      </w:r>
      <w:r w:rsidRPr="004137E4">
        <w:rPr>
          <w:rFonts w:ascii="Times New Roman" w:eastAsia="Times New Roman" w:hAnsi="Times New Roman" w:cs="Times New Roman"/>
          <w:sz w:val="24"/>
          <w:szCs w:val="24"/>
          <w:lang w:eastAsia="ar-SA"/>
        </w:rPr>
        <w:t>. godine, donijelo je</w:t>
      </w:r>
    </w:p>
    <w:p w14:paraId="01099537" w14:textId="7A5EF1F4" w:rsidR="00B227C6" w:rsidRPr="004137E4" w:rsidRDefault="00B227C6" w:rsidP="00595D5F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  <w:r w:rsidRPr="004137E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Odluku o </w:t>
      </w:r>
      <w:r w:rsidR="00595D5F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usvajanju polugodišnjeg izvještaja o izvršenju proračuna Općine Jasenice za razdoblje od 01.01.-30.06.202</w:t>
      </w:r>
      <w:r w:rsidR="00547A0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6</w:t>
      </w:r>
      <w:r w:rsidR="00595D5F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. godine</w:t>
      </w:r>
    </w:p>
    <w:p w14:paraId="67AE1E25" w14:textId="77777777" w:rsidR="00B227C6" w:rsidRPr="004137E4" w:rsidRDefault="00B227C6" w:rsidP="00B227C6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</w:pPr>
    </w:p>
    <w:p w14:paraId="1DC75001" w14:textId="77777777" w:rsidR="00B227C6" w:rsidRPr="004137E4" w:rsidRDefault="00B227C6" w:rsidP="00B227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4137E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Članak 1.</w:t>
      </w:r>
    </w:p>
    <w:p w14:paraId="0254FE26" w14:textId="77777777" w:rsidR="00B227C6" w:rsidRPr="004137E4" w:rsidRDefault="00B227C6" w:rsidP="00B227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11A6ABBC" w14:textId="14F397F3" w:rsidR="00B227C6" w:rsidRPr="004137E4" w:rsidRDefault="00B227C6" w:rsidP="00B227C6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Ovom Odlukom </w:t>
      </w:r>
      <w:r w:rsidR="00595D5F">
        <w:rPr>
          <w:rFonts w:ascii="Times New Roman" w:eastAsia="Times New Roman" w:hAnsi="Times New Roman" w:cs="Times New Roman"/>
          <w:sz w:val="24"/>
          <w:szCs w:val="24"/>
          <w:lang w:eastAsia="ar-SA"/>
        </w:rPr>
        <w:t>usvaja se polugodišnji izvještaj o izvršenju proračuna Općine Jasenice za razdoblje od 01. siječnja 202</w:t>
      </w:r>
      <w:r w:rsidR="00CC594A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595D5F">
        <w:rPr>
          <w:rFonts w:ascii="Times New Roman" w:eastAsia="Times New Roman" w:hAnsi="Times New Roman" w:cs="Times New Roman"/>
          <w:sz w:val="24"/>
          <w:szCs w:val="24"/>
          <w:lang w:eastAsia="ar-SA"/>
        </w:rPr>
        <w:t>. godine do 30. lipnja 202</w:t>
      </w:r>
      <w:r w:rsidR="00CC594A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="00595D5F">
        <w:rPr>
          <w:rFonts w:ascii="Times New Roman" w:eastAsia="Times New Roman" w:hAnsi="Times New Roman" w:cs="Times New Roman"/>
          <w:sz w:val="24"/>
          <w:szCs w:val="24"/>
          <w:lang w:eastAsia="ar-SA"/>
        </w:rPr>
        <w:t>. godine.</w:t>
      </w:r>
    </w:p>
    <w:p w14:paraId="4216FA0E" w14:textId="77777777" w:rsidR="00B227C6" w:rsidRPr="004137E4" w:rsidRDefault="00B227C6" w:rsidP="00B227C6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683C2C2" w14:textId="77777777" w:rsidR="00B227C6" w:rsidRPr="004137E4" w:rsidRDefault="00B227C6" w:rsidP="00B227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4137E4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Članak 2.</w:t>
      </w:r>
    </w:p>
    <w:p w14:paraId="07D32D86" w14:textId="77777777" w:rsidR="00B227C6" w:rsidRPr="004137E4" w:rsidRDefault="00B227C6" w:rsidP="00B227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6C3A46C6" w14:textId="3BDD5553" w:rsidR="00595D5F" w:rsidRPr="006E7EEA" w:rsidRDefault="00595D5F" w:rsidP="00595D5F">
      <w:pPr>
        <w:pStyle w:val="Standard"/>
        <w:jc w:val="both"/>
        <w:rPr>
          <w:rFonts w:cs="Times New Roman"/>
        </w:rPr>
      </w:pPr>
      <w:r w:rsidRPr="006E7EEA">
        <w:rPr>
          <w:rFonts w:cs="Times New Roman"/>
        </w:rPr>
        <w:t xml:space="preserve">Polugodišnji izvještaj o izvršenju proračuna Općine </w:t>
      </w:r>
      <w:r>
        <w:rPr>
          <w:rFonts w:cs="Times New Roman"/>
        </w:rPr>
        <w:t>Jasenice</w:t>
      </w:r>
      <w:r w:rsidRPr="006E7EEA">
        <w:rPr>
          <w:rFonts w:cs="Times New Roman"/>
        </w:rPr>
        <w:t xml:space="preserve"> za razdoblje od</w:t>
      </w:r>
      <w:r>
        <w:rPr>
          <w:rFonts w:cs="Times New Roman"/>
        </w:rPr>
        <w:t xml:space="preserve"> 01. siječnja do 30. lipnja 202</w:t>
      </w:r>
      <w:r w:rsidR="00CC594A">
        <w:rPr>
          <w:rFonts w:cs="Times New Roman"/>
        </w:rPr>
        <w:t>6</w:t>
      </w:r>
      <w:r w:rsidRPr="006E7EEA">
        <w:rPr>
          <w:rFonts w:cs="Times New Roman"/>
        </w:rPr>
        <w:t>. godine sadrži:</w:t>
      </w:r>
    </w:p>
    <w:p w14:paraId="12BA11AB" w14:textId="77777777" w:rsidR="00595D5F" w:rsidRPr="006E7EEA" w:rsidRDefault="00595D5F" w:rsidP="00595D5F">
      <w:pPr>
        <w:pStyle w:val="Standard"/>
        <w:jc w:val="both"/>
        <w:rPr>
          <w:rFonts w:cs="Times New Roman"/>
        </w:rPr>
      </w:pPr>
    </w:p>
    <w:p w14:paraId="07448ACA" w14:textId="5A733395" w:rsidR="00595D5F" w:rsidRPr="007D699B" w:rsidRDefault="00595D5F" w:rsidP="00595D5F">
      <w:pPr>
        <w:pStyle w:val="t-9-8"/>
        <w:numPr>
          <w:ilvl w:val="0"/>
          <w:numId w:val="1"/>
        </w:numPr>
        <w:spacing w:before="0" w:beforeAutospacing="0" w:after="225" w:afterAutospacing="0"/>
        <w:jc w:val="both"/>
        <w:textAlignment w:val="baseline"/>
        <w:rPr>
          <w:color w:val="000000"/>
        </w:rPr>
      </w:pPr>
      <w:r>
        <w:rPr>
          <w:color w:val="000000"/>
        </w:rPr>
        <w:t>O</w:t>
      </w:r>
      <w:r w:rsidRPr="006E7EEA">
        <w:rPr>
          <w:color w:val="000000"/>
        </w:rPr>
        <w:t xml:space="preserve">pći dio proračuna koji </w:t>
      </w:r>
      <w:r>
        <w:rPr>
          <w:color w:val="000000"/>
        </w:rPr>
        <w:t xml:space="preserve">sadrži: </w:t>
      </w:r>
      <w:r w:rsidRPr="00A660D5">
        <w:rPr>
          <w:color w:val="000000"/>
        </w:rPr>
        <w:t>sažetak Računa prihoda i rashoda i Računa financiranja</w:t>
      </w:r>
      <w:r>
        <w:rPr>
          <w:color w:val="000000"/>
        </w:rPr>
        <w:t xml:space="preserve">, </w:t>
      </w:r>
      <w:r w:rsidRPr="006E7EEA">
        <w:rPr>
          <w:color w:val="000000"/>
        </w:rPr>
        <w:t>Račun prihoda i rashoda i</w:t>
      </w:r>
      <w:r>
        <w:rPr>
          <w:color w:val="000000"/>
        </w:rPr>
        <w:t xml:space="preserve"> Račun financiranja;</w:t>
      </w:r>
    </w:p>
    <w:p w14:paraId="6B8D2DAA" w14:textId="4CE129DA" w:rsidR="00595D5F" w:rsidRDefault="00595D5F" w:rsidP="00595D5F">
      <w:pPr>
        <w:pStyle w:val="t-9-8"/>
        <w:numPr>
          <w:ilvl w:val="0"/>
          <w:numId w:val="1"/>
        </w:numPr>
        <w:spacing w:before="0" w:beforeAutospacing="0" w:after="225" w:afterAutospacing="0"/>
        <w:jc w:val="both"/>
        <w:textAlignment w:val="baseline"/>
        <w:rPr>
          <w:color w:val="000000"/>
        </w:rPr>
      </w:pPr>
      <w:r>
        <w:rPr>
          <w:color w:val="000000"/>
        </w:rPr>
        <w:t>P</w:t>
      </w:r>
      <w:r w:rsidRPr="006E7EEA">
        <w:rPr>
          <w:color w:val="000000"/>
        </w:rPr>
        <w:t>osebni dio proračuna</w:t>
      </w:r>
      <w:r>
        <w:rPr>
          <w:color w:val="000000"/>
        </w:rPr>
        <w:t xml:space="preserve"> koji se iskazuje u izvještaju</w:t>
      </w:r>
      <w:r w:rsidRPr="006E7EEA">
        <w:rPr>
          <w:color w:val="000000"/>
        </w:rPr>
        <w:t xml:space="preserve"> po organizacijsko</w:t>
      </w:r>
      <w:r>
        <w:rPr>
          <w:color w:val="000000"/>
        </w:rPr>
        <w:t>j klasifikaciji i izvještaju po programskoj klasifikaciji;</w:t>
      </w:r>
    </w:p>
    <w:p w14:paraId="221DBB23" w14:textId="6D8014A0" w:rsidR="00595D5F" w:rsidRDefault="00595D5F" w:rsidP="00595D5F">
      <w:pPr>
        <w:pStyle w:val="t-9-8"/>
        <w:numPr>
          <w:ilvl w:val="0"/>
          <w:numId w:val="1"/>
        </w:numPr>
        <w:spacing w:before="0" w:beforeAutospacing="0" w:after="225" w:afterAutospacing="0"/>
        <w:jc w:val="both"/>
        <w:textAlignment w:val="baseline"/>
        <w:rPr>
          <w:color w:val="000000"/>
        </w:rPr>
      </w:pPr>
      <w:r>
        <w:rPr>
          <w:color w:val="000000"/>
        </w:rPr>
        <w:t>Obrazloženje i</w:t>
      </w:r>
    </w:p>
    <w:p w14:paraId="69A0E23D" w14:textId="65A43688" w:rsidR="00595D5F" w:rsidRPr="00A660D5" w:rsidRDefault="00595D5F" w:rsidP="00595D5F">
      <w:pPr>
        <w:pStyle w:val="t-9-8"/>
        <w:numPr>
          <w:ilvl w:val="0"/>
          <w:numId w:val="1"/>
        </w:numPr>
        <w:spacing w:before="0" w:beforeAutospacing="0" w:after="225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Posebne izvještaje: </w:t>
      </w:r>
      <w:r w:rsidRPr="006E7EEA">
        <w:rPr>
          <w:color w:val="000000"/>
        </w:rPr>
        <w:t>izvještaj o korištenju proračunske zalihe,</w:t>
      </w:r>
      <w:r>
        <w:rPr>
          <w:color w:val="000000"/>
        </w:rPr>
        <w:t xml:space="preserve"> </w:t>
      </w:r>
      <w:r w:rsidRPr="00A660D5">
        <w:rPr>
          <w:color w:val="000000"/>
        </w:rPr>
        <w:t>izvještaj o zaduživanju na domaćem i stranom tržištu novca i kapitala,</w:t>
      </w:r>
      <w:r>
        <w:rPr>
          <w:color w:val="000000"/>
        </w:rPr>
        <w:t xml:space="preserve"> izvještaj o danim jamstvima i plaćanjima po protestiranim jamstvima.</w:t>
      </w:r>
    </w:p>
    <w:p w14:paraId="5C1424A9" w14:textId="77777777" w:rsidR="00595D5F" w:rsidRDefault="00595D5F" w:rsidP="00595D5F">
      <w:pPr>
        <w:pStyle w:val="Standard"/>
        <w:jc w:val="center"/>
        <w:rPr>
          <w:rFonts w:cs="Times New Roman"/>
          <w:b/>
          <w:bCs/>
        </w:rPr>
      </w:pPr>
      <w:r w:rsidRPr="006E7EEA">
        <w:rPr>
          <w:rFonts w:cs="Times New Roman"/>
          <w:b/>
          <w:bCs/>
        </w:rPr>
        <w:t>Članak 3.</w:t>
      </w:r>
    </w:p>
    <w:p w14:paraId="0715C608" w14:textId="77777777" w:rsidR="00595D5F" w:rsidRPr="006E7EEA" w:rsidRDefault="00595D5F" w:rsidP="00595D5F">
      <w:pPr>
        <w:pStyle w:val="Standard"/>
        <w:jc w:val="center"/>
        <w:rPr>
          <w:rFonts w:cs="Times New Roman"/>
          <w:b/>
          <w:bCs/>
        </w:rPr>
      </w:pPr>
    </w:p>
    <w:p w14:paraId="4132385D" w14:textId="0608EAE9" w:rsidR="00B227C6" w:rsidRPr="00595D5F" w:rsidRDefault="00595D5F" w:rsidP="00595D5F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95D5F">
        <w:rPr>
          <w:rFonts w:ascii="Times New Roman" w:hAnsi="Times New Roman" w:cs="Times New Roman"/>
          <w:sz w:val="24"/>
          <w:szCs w:val="24"/>
        </w:rPr>
        <w:t>Ova Odluka stupa na snagu osmog dana od dana objave, a objavit će se u „Službenom glasniku Općine Jasenice“.</w:t>
      </w:r>
      <w:r w:rsidRPr="00595D5F">
        <w:rPr>
          <w:rFonts w:ascii="Times New Roman" w:hAnsi="Times New Roman" w:cs="Times New Roman"/>
          <w:sz w:val="24"/>
          <w:szCs w:val="24"/>
        </w:rPr>
        <w:tab/>
      </w:r>
      <w:r w:rsidRPr="00595D5F">
        <w:rPr>
          <w:rFonts w:ascii="Times New Roman" w:hAnsi="Times New Roman" w:cs="Times New Roman"/>
          <w:sz w:val="24"/>
          <w:szCs w:val="24"/>
        </w:rPr>
        <w:tab/>
      </w:r>
      <w:r w:rsidRPr="00595D5F">
        <w:rPr>
          <w:rFonts w:ascii="Times New Roman" w:hAnsi="Times New Roman" w:cs="Times New Roman"/>
          <w:sz w:val="24"/>
          <w:szCs w:val="24"/>
        </w:rPr>
        <w:tab/>
      </w:r>
      <w:r w:rsidRPr="00595D5F">
        <w:rPr>
          <w:rFonts w:ascii="Times New Roman" w:hAnsi="Times New Roman" w:cs="Times New Roman"/>
          <w:sz w:val="24"/>
          <w:szCs w:val="24"/>
        </w:rPr>
        <w:tab/>
      </w:r>
      <w:r w:rsidRPr="00595D5F">
        <w:rPr>
          <w:rFonts w:ascii="Times New Roman" w:hAnsi="Times New Roman" w:cs="Times New Roman"/>
          <w:sz w:val="24"/>
          <w:szCs w:val="24"/>
        </w:rPr>
        <w:tab/>
      </w:r>
      <w:r w:rsidRPr="00595D5F">
        <w:rPr>
          <w:rFonts w:ascii="Times New Roman" w:hAnsi="Times New Roman" w:cs="Times New Roman"/>
          <w:sz w:val="24"/>
          <w:szCs w:val="24"/>
        </w:rPr>
        <w:tab/>
      </w:r>
    </w:p>
    <w:p w14:paraId="24841002" w14:textId="77777777" w:rsidR="00595D5F" w:rsidRDefault="00B227C6" w:rsidP="00B227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137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</w:t>
      </w:r>
    </w:p>
    <w:p w14:paraId="3EA92299" w14:textId="71296259" w:rsidR="00B227C6" w:rsidRPr="004137E4" w:rsidRDefault="00595D5F" w:rsidP="00595D5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</w:t>
      </w:r>
      <w:r w:rsidR="00B227C6" w:rsidRPr="004137E4">
        <w:rPr>
          <w:rFonts w:ascii="Times New Roman" w:eastAsia="Times New Roman" w:hAnsi="Times New Roman" w:cs="Times New Roman"/>
          <w:sz w:val="24"/>
          <w:szCs w:val="24"/>
          <w:lang w:eastAsia="ar-SA"/>
        </w:rPr>
        <w:t>Predsjednica:</w:t>
      </w:r>
    </w:p>
    <w:p w14:paraId="79A1271D" w14:textId="77777777" w:rsidR="00B227C6" w:rsidRPr="004137E4" w:rsidRDefault="00B227C6" w:rsidP="00595D5F">
      <w:pPr>
        <w:suppressAutoHyphens/>
        <w:spacing w:after="0" w:line="240" w:lineRule="auto"/>
        <w:ind w:left="5652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E24593D" w14:textId="7346ABEF" w:rsidR="00376E06" w:rsidRPr="00595D5F" w:rsidRDefault="00B227C6" w:rsidP="00595D5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137E4">
        <w:rPr>
          <w:rFonts w:ascii="Times New Roman" w:eastAsia="Times New Roman" w:hAnsi="Times New Roman" w:cs="Times New Roman"/>
          <w:sz w:val="24"/>
          <w:szCs w:val="24"/>
          <w:lang w:eastAsia="ar-SA"/>
        </w:rPr>
        <w:t>                                                                                                  Anamarija Maruna</w:t>
      </w:r>
    </w:p>
    <w:sectPr w:rsidR="00376E06" w:rsidRPr="00595D5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1B75D" w14:textId="77777777" w:rsidR="00CF6ECF" w:rsidRDefault="00CF6ECF" w:rsidP="00D20FA5">
      <w:pPr>
        <w:spacing w:after="0" w:line="240" w:lineRule="auto"/>
      </w:pPr>
      <w:r>
        <w:separator/>
      </w:r>
    </w:p>
  </w:endnote>
  <w:endnote w:type="continuationSeparator" w:id="0">
    <w:p w14:paraId="478BA2F9" w14:textId="77777777" w:rsidR="00CF6ECF" w:rsidRDefault="00CF6ECF" w:rsidP="00D20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RHelv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HR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0C23E" w14:textId="77777777" w:rsidR="00CF6ECF" w:rsidRDefault="00CF6ECF" w:rsidP="00D20FA5">
      <w:pPr>
        <w:spacing w:after="0" w:line="240" w:lineRule="auto"/>
      </w:pPr>
      <w:r>
        <w:separator/>
      </w:r>
    </w:p>
  </w:footnote>
  <w:footnote w:type="continuationSeparator" w:id="0">
    <w:p w14:paraId="1C26AA0C" w14:textId="77777777" w:rsidR="00CF6ECF" w:rsidRDefault="00CF6ECF" w:rsidP="00D20F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22403" w14:textId="4E541159" w:rsidR="00D20FA5" w:rsidRDefault="00D20FA5" w:rsidP="00D20FA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753009"/>
    <w:multiLevelType w:val="hybridMultilevel"/>
    <w:tmpl w:val="2BE2FEC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5487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7C6"/>
    <w:rsid w:val="000B1B35"/>
    <w:rsid w:val="001A01EF"/>
    <w:rsid w:val="00255422"/>
    <w:rsid w:val="002872E8"/>
    <w:rsid w:val="002A1224"/>
    <w:rsid w:val="0032668F"/>
    <w:rsid w:val="00376E06"/>
    <w:rsid w:val="00547A03"/>
    <w:rsid w:val="00595D5F"/>
    <w:rsid w:val="00597832"/>
    <w:rsid w:val="005A48A7"/>
    <w:rsid w:val="005E0C68"/>
    <w:rsid w:val="0069416E"/>
    <w:rsid w:val="006D6709"/>
    <w:rsid w:val="00796319"/>
    <w:rsid w:val="0086129D"/>
    <w:rsid w:val="00931CEE"/>
    <w:rsid w:val="00A42235"/>
    <w:rsid w:val="00AA1E19"/>
    <w:rsid w:val="00B227C6"/>
    <w:rsid w:val="00BB67FE"/>
    <w:rsid w:val="00CA22F1"/>
    <w:rsid w:val="00CC594A"/>
    <w:rsid w:val="00CD6C5D"/>
    <w:rsid w:val="00CE5EC1"/>
    <w:rsid w:val="00CF6ECF"/>
    <w:rsid w:val="00D0508E"/>
    <w:rsid w:val="00D20FA5"/>
    <w:rsid w:val="00F86DB2"/>
    <w:rsid w:val="00FA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B495B"/>
  <w15:chartTrackingRefBased/>
  <w15:docId w15:val="{313655B2-38C9-4D6B-93B4-4D4F38CEF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7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0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0FA5"/>
  </w:style>
  <w:style w:type="paragraph" w:styleId="Footer">
    <w:name w:val="footer"/>
    <w:basedOn w:val="Normal"/>
    <w:link w:val="FooterChar"/>
    <w:uiPriority w:val="99"/>
    <w:unhideWhenUsed/>
    <w:rsid w:val="00D20F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0FA5"/>
  </w:style>
  <w:style w:type="paragraph" w:customStyle="1" w:styleId="Standard">
    <w:name w:val="Standard"/>
    <w:rsid w:val="00595D5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-9-8">
    <w:name w:val="t-9-8"/>
    <w:basedOn w:val="Normal"/>
    <w:rsid w:val="00595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9</cp:revision>
  <dcterms:created xsi:type="dcterms:W3CDTF">2025-08-21T07:55:00Z</dcterms:created>
  <dcterms:modified xsi:type="dcterms:W3CDTF">2026-09-16T08:17:00Z</dcterms:modified>
</cp:coreProperties>
</file>